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A62B" w14:textId="36785E26" w:rsidR="002D1A28" w:rsidRPr="002D1A28" w:rsidRDefault="002D1A28" w:rsidP="002D1A28">
      <w:pPr>
        <w:pStyle w:val="a7"/>
        <w:spacing w:after="120"/>
        <w:jc w:val="center"/>
        <w:rPr>
          <w:rFonts w:asciiTheme="minorHAnsi" w:hAnsiTheme="minorHAnsi" w:cstheme="minorHAnsi"/>
          <w:b/>
          <w:bCs/>
          <w:color w:val="FF0000"/>
          <w:highlight w:val="yellow"/>
        </w:rPr>
      </w:pPr>
      <w:r w:rsidRPr="002D1A28">
        <w:rPr>
          <w:rFonts w:asciiTheme="minorHAnsi" w:hAnsiTheme="minorHAnsi" w:cstheme="minorHAnsi"/>
          <w:b/>
          <w:bCs/>
          <w:color w:val="FF0000"/>
          <w:highlight w:val="yellow"/>
        </w:rPr>
        <w:t>1</w:t>
      </w:r>
      <w:r w:rsidRPr="002D1A28">
        <w:rPr>
          <w:rFonts w:asciiTheme="minorHAnsi" w:hAnsiTheme="minorHAnsi" w:cstheme="minorHAnsi"/>
          <w:b/>
          <w:bCs/>
          <w:color w:val="FF0000"/>
          <w:highlight w:val="yellow"/>
          <w:vertAlign w:val="superscript"/>
        </w:rPr>
        <w:t>Η</w:t>
      </w:r>
      <w:r w:rsidRPr="002D1A28">
        <w:rPr>
          <w:rFonts w:asciiTheme="minorHAnsi" w:hAnsiTheme="minorHAnsi" w:cstheme="minorHAnsi"/>
          <w:b/>
          <w:bCs/>
          <w:color w:val="FF0000"/>
          <w:highlight w:val="yellow"/>
        </w:rPr>
        <w:t xml:space="preserve"> ΤΡΟΠΟΠΟΙΗΣΗ ΠΡΟΣΚΛΗΣΗΣ ΩΣ ΠΡΟΣ ΤΗΝ ΚΑΤΑΛΗΤΙΚΗ ΗΜΕΡΟΜΗΝΙΑ </w:t>
      </w:r>
    </w:p>
    <w:p w14:paraId="5DE83DF2" w14:textId="42C0B28B" w:rsidR="002D1A28" w:rsidRPr="002D1A28" w:rsidRDefault="002D1A28" w:rsidP="002D1A28">
      <w:pPr>
        <w:pStyle w:val="a7"/>
        <w:spacing w:after="120"/>
        <w:jc w:val="center"/>
        <w:rPr>
          <w:rFonts w:asciiTheme="minorHAnsi" w:hAnsiTheme="minorHAnsi" w:cstheme="minorHAnsi"/>
          <w:b/>
          <w:bCs/>
          <w:color w:val="FF0000"/>
        </w:rPr>
      </w:pPr>
      <w:r w:rsidRPr="002D1A28">
        <w:rPr>
          <w:rFonts w:asciiTheme="minorHAnsi" w:hAnsiTheme="minorHAnsi" w:cstheme="minorHAnsi"/>
          <w:b/>
          <w:bCs/>
          <w:color w:val="FF0000"/>
          <w:highlight w:val="yellow"/>
        </w:rPr>
        <w:t>ΛΗΞΗΣ ΥΠΟΒΟΛΗΣ ΠΡΟΤΑΣΕΩΝ ΜΕ ΤΗΝ ΑΡΙΘΜ. 31/15-10-2021 ΑΠΟΦΑΣΗ Ε.Δ.Π.</w:t>
      </w:r>
    </w:p>
    <w:p w14:paraId="6BC2F226" w14:textId="77777777" w:rsidR="002D1A28" w:rsidRDefault="002D1A28" w:rsidP="008645C4">
      <w:pPr>
        <w:spacing w:after="0"/>
        <w:rPr>
          <w:rFonts w:cstheme="minorHAnsi"/>
          <w:b/>
          <w:bCs/>
          <w:sz w:val="20"/>
          <w:szCs w:val="20"/>
          <w:u w:val="single"/>
          <w:lang w:val="el-GR"/>
        </w:rPr>
      </w:pPr>
    </w:p>
    <w:p w14:paraId="6A173E14" w14:textId="65E70BF7" w:rsidR="003A536F" w:rsidRDefault="003A536F" w:rsidP="00E4651F">
      <w:pPr>
        <w:jc w:val="center"/>
        <w:rPr>
          <w:rFonts w:cstheme="minorHAnsi"/>
          <w:b/>
          <w:bCs/>
          <w:sz w:val="20"/>
          <w:szCs w:val="20"/>
          <w:lang w:val="el-GR"/>
        </w:rPr>
      </w:pPr>
      <w:r w:rsidRPr="003A536F">
        <w:rPr>
          <w:rFonts w:cstheme="minorHAnsi"/>
          <w:b/>
          <w:bCs/>
          <w:sz w:val="20"/>
          <w:szCs w:val="20"/>
          <w:u w:val="single"/>
          <w:lang w:val="el-GR"/>
        </w:rPr>
        <w:t>ΠΕΡΙΛΗΨΗ ΠΡΟΣΚΛΗΣΗΣ</w:t>
      </w:r>
    </w:p>
    <w:p w14:paraId="04344917" w14:textId="77777777" w:rsidR="003A536F" w:rsidRDefault="00EB17EA" w:rsidP="003A536F">
      <w:pPr>
        <w:spacing w:after="0" w:line="240" w:lineRule="auto"/>
        <w:jc w:val="center"/>
        <w:rPr>
          <w:rFonts w:cstheme="minorHAnsi"/>
          <w:b/>
          <w:bCs/>
          <w:sz w:val="20"/>
          <w:szCs w:val="20"/>
          <w:lang w:val="el-GR"/>
        </w:rPr>
      </w:pPr>
      <w:bookmarkStart w:id="0" w:name="_Hlk87001596"/>
      <w:r w:rsidRPr="00B71F93">
        <w:rPr>
          <w:rFonts w:cstheme="minorHAnsi"/>
          <w:b/>
          <w:bCs/>
          <w:sz w:val="20"/>
          <w:szCs w:val="20"/>
          <w:lang w:val="el-GR"/>
        </w:rPr>
        <w:t>ΓΙΑ ΤΗΝ ΥΠΟΒΟΛΗ ΠΡΟΤΑΣΕΩΝ «ΙΔΙΩΤΙΚΕΣ ΕΠΕΝΔΥΣΕΙΣ ΓΙΑ ΤΗΝ ΑΕΙΦΟΡΟ ΑΝΑΠΤΥΞΗ ΤΩΝ ΑΛΙΕΥΤΙΚΩΝ ΠΕΡΙΟΧΩΝ ΣΤΟΝ ΝΟΜΟ ΧΑΝΙΩΝ»</w:t>
      </w:r>
    </w:p>
    <w:p w14:paraId="2C72A368" w14:textId="77777777" w:rsidR="003A536F" w:rsidRDefault="00EB17EA" w:rsidP="003A536F">
      <w:pPr>
        <w:spacing w:after="0" w:line="240" w:lineRule="auto"/>
        <w:jc w:val="center"/>
        <w:rPr>
          <w:rFonts w:cstheme="minorHAnsi"/>
          <w:b/>
          <w:bCs/>
          <w:sz w:val="20"/>
          <w:szCs w:val="20"/>
          <w:lang w:val="el-GR"/>
        </w:rPr>
      </w:pPr>
      <w:r w:rsidRPr="00B71F93">
        <w:rPr>
          <w:rFonts w:cstheme="minorHAnsi"/>
          <w:b/>
          <w:bCs/>
          <w:sz w:val="20"/>
          <w:szCs w:val="20"/>
          <w:lang w:val="el-GR"/>
        </w:rPr>
        <w:t xml:space="preserve">(Μέτρο 8.3.3: </w:t>
      </w:r>
      <w:proofErr w:type="spellStart"/>
      <w:r w:rsidRPr="00B71F93">
        <w:rPr>
          <w:rFonts w:cstheme="minorHAnsi"/>
          <w:b/>
          <w:bCs/>
          <w:sz w:val="20"/>
          <w:szCs w:val="20"/>
          <w:lang w:val="el-GR"/>
        </w:rPr>
        <w:t>Άρ</w:t>
      </w:r>
      <w:proofErr w:type="spellEnd"/>
      <w:r w:rsidRPr="00B71F93">
        <w:rPr>
          <w:rFonts w:cstheme="minorHAnsi"/>
          <w:b/>
          <w:bCs/>
          <w:sz w:val="20"/>
          <w:szCs w:val="20"/>
          <w:lang w:val="el-GR"/>
        </w:rPr>
        <w:t>. 63 του Καν. 508/2014“Εφαρμογή στρατηγικών τοπικής ανάπτυξης”)</w:t>
      </w:r>
      <w:r w:rsidR="003A536F">
        <w:rPr>
          <w:rFonts w:cstheme="minorHAnsi"/>
          <w:b/>
          <w:bCs/>
          <w:sz w:val="20"/>
          <w:szCs w:val="20"/>
          <w:lang w:val="el-GR"/>
        </w:rPr>
        <w:t xml:space="preserve"> ΤΟΥ </w:t>
      </w:r>
      <w:r w:rsidR="003A536F" w:rsidRPr="00B71F93">
        <w:rPr>
          <w:rFonts w:cstheme="minorHAnsi"/>
          <w:b/>
          <w:bCs/>
          <w:sz w:val="20"/>
          <w:szCs w:val="20"/>
          <w:lang w:val="el-GR"/>
        </w:rPr>
        <w:t>ΤΟΠΙΚΟ</w:t>
      </w:r>
      <w:r w:rsidR="003A536F">
        <w:rPr>
          <w:rFonts w:cstheme="minorHAnsi"/>
          <w:b/>
          <w:bCs/>
          <w:sz w:val="20"/>
          <w:szCs w:val="20"/>
          <w:lang w:val="el-GR"/>
        </w:rPr>
        <w:t>Υ</w:t>
      </w:r>
      <w:r w:rsidR="003A536F" w:rsidRPr="00B71F93">
        <w:rPr>
          <w:rFonts w:cstheme="minorHAnsi"/>
          <w:b/>
          <w:bCs/>
          <w:sz w:val="20"/>
          <w:szCs w:val="20"/>
          <w:lang w:val="el-GR"/>
        </w:rPr>
        <w:t xml:space="preserve"> ΠΡΟΓΡΑΜΜΑ</w:t>
      </w:r>
      <w:r w:rsidR="003A536F">
        <w:rPr>
          <w:rFonts w:cstheme="minorHAnsi"/>
          <w:b/>
          <w:bCs/>
          <w:sz w:val="20"/>
          <w:szCs w:val="20"/>
          <w:lang w:val="el-GR"/>
        </w:rPr>
        <w:t xml:space="preserve">ΤΟΣ </w:t>
      </w:r>
      <w:r w:rsidR="003A536F" w:rsidRPr="00B71F93">
        <w:rPr>
          <w:rFonts w:cstheme="minorHAnsi"/>
          <w:b/>
          <w:bCs/>
          <w:sz w:val="20"/>
          <w:szCs w:val="20"/>
        </w:rPr>
        <w:t>CLLD</w:t>
      </w:r>
      <w:r w:rsidR="003A536F" w:rsidRPr="003A536F">
        <w:rPr>
          <w:rFonts w:cstheme="minorHAnsi"/>
          <w:b/>
          <w:bCs/>
          <w:sz w:val="20"/>
          <w:szCs w:val="20"/>
          <w:lang w:val="el-GR"/>
        </w:rPr>
        <w:t>/</w:t>
      </w:r>
      <w:r w:rsidR="003A536F" w:rsidRPr="00B71F93">
        <w:rPr>
          <w:rFonts w:cstheme="minorHAnsi"/>
          <w:b/>
          <w:bCs/>
          <w:sz w:val="20"/>
          <w:szCs w:val="20"/>
        </w:rPr>
        <w:t>LEADER</w:t>
      </w:r>
      <w:r w:rsidR="003A536F" w:rsidRPr="003A536F">
        <w:rPr>
          <w:rFonts w:cstheme="minorHAnsi"/>
          <w:b/>
          <w:bCs/>
          <w:sz w:val="20"/>
          <w:szCs w:val="20"/>
          <w:lang w:val="el-GR"/>
        </w:rPr>
        <w:t xml:space="preserve"> </w:t>
      </w:r>
      <w:r w:rsidR="003A536F" w:rsidRPr="00B71F93">
        <w:rPr>
          <w:rFonts w:cstheme="minorHAnsi"/>
          <w:b/>
          <w:bCs/>
          <w:sz w:val="20"/>
          <w:szCs w:val="20"/>
          <w:lang w:val="el-GR"/>
        </w:rPr>
        <w:t>Ν.ΧΑΝΙΩΝ</w:t>
      </w:r>
    </w:p>
    <w:p w14:paraId="5CDA5C2E" w14:textId="2E0FBA81" w:rsidR="00EB17EA" w:rsidRPr="00B71F93" w:rsidRDefault="00EB17EA" w:rsidP="003A536F">
      <w:pPr>
        <w:jc w:val="center"/>
        <w:rPr>
          <w:rFonts w:cstheme="minorHAnsi"/>
          <w:b/>
          <w:bCs/>
          <w:sz w:val="20"/>
          <w:szCs w:val="20"/>
          <w:lang w:val="el-GR"/>
        </w:rPr>
      </w:pPr>
      <w:r w:rsidRPr="00B71F93">
        <w:rPr>
          <w:rFonts w:cstheme="minorHAnsi"/>
          <w:b/>
          <w:bCs/>
          <w:sz w:val="20"/>
          <w:szCs w:val="20"/>
          <w:lang w:val="el-GR"/>
        </w:rPr>
        <w:t>ΣΤΟ ΠΛΑΙΣΙΟ ΤΗΣ ΠΡΟΤΕΡΑΙΟΤΗΤΑΣ 4 «ΑΥΞΗΣΗ ΤΗΣ ΑΠΑΣΧΟΛΗΣΗΣ ΚΑΙ ΤΗΣ ΕΔΑΦΙΚΗΣ ΣΥΝΟΧΗΣ» ΤΟΥ ΕΠΙΧΕΙΡΗΣΙΑΚΟΥ ΠΡΟΓΡΑΜΜΑΤΟΣ «ΑΛΙΕΙΑ &amp; ΘΑΛΑΣΣΑ 2014 -2020» Κωδικός πρόσκλησης: 63 – CLLD.5</w:t>
      </w:r>
    </w:p>
    <w:bookmarkEnd w:id="0"/>
    <w:p w14:paraId="2549E212" w14:textId="77777777" w:rsidR="00EB17EA" w:rsidRPr="00B71F93" w:rsidRDefault="00EB17EA" w:rsidP="00E4651F">
      <w:pPr>
        <w:jc w:val="both"/>
        <w:rPr>
          <w:rFonts w:cstheme="minorHAnsi"/>
          <w:sz w:val="20"/>
          <w:szCs w:val="20"/>
          <w:lang w:val="el-GR"/>
        </w:rPr>
      </w:pPr>
      <w:r w:rsidRPr="00B71F93">
        <w:rPr>
          <w:rFonts w:cstheme="minorHAnsi"/>
          <w:sz w:val="20"/>
          <w:szCs w:val="20"/>
          <w:lang w:val="el-GR"/>
        </w:rPr>
        <w:t>Στο πλαίσιο υλοποίησης του Τοπικού Προγράμματος CLLD / LEADER Ν. Χανίων (αλιευτικές ζώνες), ο Οργανισμός Ανάπτυξης Κρήτης Α.Ε., ως Ενδιάμεσος Φορέας του ΕΠΑΛΘ 2014-2020, καλεί: α) αλιείς ή ιδιοκτήτες αλιευτικών σκαφών (φυσικά ή νομικά πρόσωπα), που ασκούν επαγγελματικά την αλιεία επί ενεργού αλιευτικού σκάφους και β) μη αλιείς (φυσικά και νομικά πρόσωπα) να υποβάλουν προτάσεις (πράξεις) προκειμένου να ενταχθούν και χρηματοδοτηθούν στο πλαίσιο της Προτεραιότητας 4 «ΑΥΞΗΣΗ ΤΗΣ ΑΠΑΣΧΟΛΗΣΗΣ ΚΑΙ ΤΗΣ ΕΔΑΦΙΚΗΣ ΣΥΝΟΧΗΣ» του Επιχειρησιακού Προγράμματος Αλιείας και Θάλασσας 2014-2020. Περιοχή εφαρμογής των δράσεων της παρούσας πρόσκλησης, αποτελεί η περιοχή παρέμβασης του Τοπικού Προγράμματος CLLD / LEADER Ν. Χανίων (αλιευτικές ζώνες), όπως αυτή περιγράφεται στην υπ’ αρ. 11579/09-09-2021 αναλυτική πρόσκληση.</w:t>
      </w:r>
    </w:p>
    <w:p w14:paraId="1E729D9D" w14:textId="77777777" w:rsidR="00EB17EA" w:rsidRPr="00B71F93" w:rsidRDefault="00EB17EA" w:rsidP="00E4651F">
      <w:pPr>
        <w:jc w:val="both"/>
        <w:rPr>
          <w:rFonts w:cstheme="minorHAnsi"/>
          <w:sz w:val="20"/>
          <w:szCs w:val="20"/>
          <w:lang w:val="el-GR"/>
        </w:rPr>
      </w:pPr>
      <w:r w:rsidRPr="00B71F93">
        <w:rPr>
          <w:rFonts w:cstheme="minorHAnsi"/>
          <w:sz w:val="20"/>
          <w:szCs w:val="20"/>
          <w:lang w:val="el-GR"/>
        </w:rPr>
        <w:t>Η συγχρηματοδοτούμενη δημόσια δαπάνη (Ευρωπαϊκό Ταμείο Θάλασσας και Αλιείας - ΕΤΘΑ &amp; Εθνικοί πόροι – Υπουργείο Αγροτικής Ανάπτυξης και Τροφίμων), που διατίθεται για την ένταξη πράξεων με την παρούσα πρόσκληση, ανέρχεται ενδεικτικά σε 682.656,00€ για τις παρακάτω δράσεις:</w:t>
      </w:r>
    </w:p>
    <w:tbl>
      <w:tblPr>
        <w:tblStyle w:val="TableNormal"/>
        <w:tblW w:w="9766" w:type="dxa"/>
        <w:jc w:val="center"/>
        <w:tblBorders>
          <w:top w:val="single" w:sz="12" w:space="0" w:color="4F81BC"/>
          <w:left w:val="single" w:sz="12" w:space="0" w:color="4F81BC"/>
          <w:bottom w:val="single" w:sz="12" w:space="0" w:color="4F81BC"/>
          <w:right w:val="single" w:sz="12" w:space="0" w:color="4F81BC"/>
          <w:insideH w:val="single" w:sz="12" w:space="0" w:color="4F81BC"/>
          <w:insideV w:val="single" w:sz="12" w:space="0" w:color="4F81BC"/>
        </w:tblBorders>
        <w:tblLayout w:type="fixed"/>
        <w:tblLook w:val="01E0" w:firstRow="1" w:lastRow="1" w:firstColumn="1" w:lastColumn="1" w:noHBand="0" w:noVBand="0"/>
      </w:tblPr>
      <w:tblGrid>
        <w:gridCol w:w="3403"/>
        <w:gridCol w:w="2819"/>
        <w:gridCol w:w="695"/>
        <w:gridCol w:w="1134"/>
        <w:gridCol w:w="1715"/>
      </w:tblGrid>
      <w:tr w:rsidR="00EB17EA" w:rsidRPr="00B71F93" w14:paraId="2605BA5D" w14:textId="77777777" w:rsidTr="008645C4">
        <w:trPr>
          <w:trHeight w:val="327"/>
          <w:jc w:val="center"/>
        </w:trPr>
        <w:tc>
          <w:tcPr>
            <w:tcW w:w="3403" w:type="dxa"/>
            <w:vMerge w:val="restart"/>
            <w:shd w:val="clear" w:color="auto" w:fill="F1F1F1"/>
            <w:vAlign w:val="center"/>
          </w:tcPr>
          <w:p w14:paraId="2E15580B" w14:textId="77777777" w:rsidR="00EB17EA" w:rsidRPr="00B71F93" w:rsidRDefault="00EB17EA" w:rsidP="00B71F93">
            <w:pPr>
              <w:pStyle w:val="TableParagraph"/>
              <w:spacing w:after="120"/>
              <w:ind w:left="122" w:right="97"/>
              <w:jc w:val="center"/>
              <w:rPr>
                <w:rFonts w:asciiTheme="minorHAnsi" w:hAnsiTheme="minorHAnsi" w:cstheme="minorHAnsi"/>
                <w:b/>
                <w:sz w:val="20"/>
                <w:szCs w:val="20"/>
              </w:rPr>
            </w:pPr>
            <w:r w:rsidRPr="00B71F93">
              <w:rPr>
                <w:rFonts w:asciiTheme="minorHAnsi" w:hAnsiTheme="minorHAnsi" w:cstheme="minorHAnsi"/>
                <w:b/>
                <w:sz w:val="20"/>
                <w:szCs w:val="20"/>
              </w:rPr>
              <w:t>Κατηγορία</w:t>
            </w:r>
            <w:r w:rsidRPr="00B71F93">
              <w:rPr>
                <w:rFonts w:asciiTheme="minorHAnsi" w:hAnsiTheme="minorHAnsi" w:cstheme="minorHAnsi"/>
                <w:b/>
                <w:spacing w:val="-10"/>
                <w:sz w:val="20"/>
                <w:szCs w:val="20"/>
              </w:rPr>
              <w:t xml:space="preserve"> </w:t>
            </w:r>
            <w:r w:rsidRPr="00B71F93">
              <w:rPr>
                <w:rFonts w:asciiTheme="minorHAnsi" w:hAnsiTheme="minorHAnsi" w:cstheme="minorHAnsi"/>
                <w:b/>
                <w:sz w:val="20"/>
                <w:szCs w:val="20"/>
              </w:rPr>
              <w:t>πράξης/Άρθ.</w:t>
            </w:r>
            <w:r w:rsidRPr="00B71F93">
              <w:rPr>
                <w:rFonts w:asciiTheme="minorHAnsi" w:hAnsiTheme="minorHAnsi" w:cstheme="minorHAnsi"/>
                <w:b/>
                <w:spacing w:val="-6"/>
                <w:sz w:val="20"/>
                <w:szCs w:val="20"/>
              </w:rPr>
              <w:t xml:space="preserve"> </w:t>
            </w:r>
            <w:r w:rsidRPr="00B71F93">
              <w:rPr>
                <w:rFonts w:asciiTheme="minorHAnsi" w:hAnsiTheme="minorHAnsi" w:cstheme="minorHAnsi"/>
                <w:b/>
                <w:sz w:val="20"/>
                <w:szCs w:val="20"/>
              </w:rPr>
              <w:t>Καν.(ΕΕ)</w:t>
            </w:r>
          </w:p>
          <w:p w14:paraId="03DF66D5" w14:textId="77777777" w:rsidR="00EB17EA" w:rsidRPr="00B71F93" w:rsidRDefault="00EB17EA" w:rsidP="00B71F93">
            <w:pPr>
              <w:pStyle w:val="TableParagraph"/>
              <w:spacing w:after="120"/>
              <w:ind w:left="122" w:right="99"/>
              <w:jc w:val="center"/>
              <w:rPr>
                <w:rFonts w:asciiTheme="minorHAnsi" w:hAnsiTheme="minorHAnsi" w:cstheme="minorHAnsi"/>
                <w:b/>
                <w:sz w:val="20"/>
                <w:szCs w:val="20"/>
              </w:rPr>
            </w:pPr>
            <w:r w:rsidRPr="00B71F93">
              <w:rPr>
                <w:rFonts w:asciiTheme="minorHAnsi" w:hAnsiTheme="minorHAnsi" w:cstheme="minorHAnsi"/>
                <w:b/>
                <w:sz w:val="20"/>
                <w:szCs w:val="20"/>
              </w:rPr>
              <w:t>508/2014</w:t>
            </w:r>
          </w:p>
        </w:tc>
        <w:tc>
          <w:tcPr>
            <w:tcW w:w="2819" w:type="dxa"/>
            <w:vMerge w:val="restart"/>
            <w:shd w:val="clear" w:color="auto" w:fill="F1F1F1"/>
            <w:vAlign w:val="center"/>
          </w:tcPr>
          <w:p w14:paraId="29FCBCB8" w14:textId="77777777" w:rsidR="00EB17EA" w:rsidRPr="00B71F93" w:rsidRDefault="00EB17EA" w:rsidP="00B71F93">
            <w:pPr>
              <w:pStyle w:val="TableParagraph"/>
              <w:spacing w:after="120"/>
              <w:ind w:left="162"/>
              <w:jc w:val="center"/>
              <w:rPr>
                <w:rFonts w:asciiTheme="minorHAnsi" w:hAnsiTheme="minorHAnsi" w:cstheme="minorHAnsi"/>
                <w:b/>
                <w:sz w:val="20"/>
                <w:szCs w:val="20"/>
              </w:rPr>
            </w:pPr>
            <w:r w:rsidRPr="00B71F93">
              <w:rPr>
                <w:rFonts w:asciiTheme="minorHAnsi" w:hAnsiTheme="minorHAnsi" w:cstheme="minorHAnsi"/>
                <w:b/>
                <w:sz w:val="20"/>
                <w:szCs w:val="20"/>
              </w:rPr>
              <w:t>Καθεστώς</w:t>
            </w:r>
            <w:r w:rsidRPr="00B71F93">
              <w:rPr>
                <w:rFonts w:asciiTheme="minorHAnsi" w:hAnsiTheme="minorHAnsi" w:cstheme="minorHAnsi"/>
                <w:b/>
                <w:spacing w:val="-7"/>
                <w:sz w:val="20"/>
                <w:szCs w:val="20"/>
              </w:rPr>
              <w:t xml:space="preserve"> </w:t>
            </w:r>
            <w:r w:rsidRPr="00B71F93">
              <w:rPr>
                <w:rFonts w:asciiTheme="minorHAnsi" w:hAnsiTheme="minorHAnsi" w:cstheme="minorHAnsi"/>
                <w:b/>
                <w:sz w:val="20"/>
                <w:szCs w:val="20"/>
              </w:rPr>
              <w:t>Ενίσχυσης</w:t>
            </w:r>
          </w:p>
        </w:tc>
        <w:tc>
          <w:tcPr>
            <w:tcW w:w="1829" w:type="dxa"/>
            <w:gridSpan w:val="2"/>
            <w:shd w:val="clear" w:color="auto" w:fill="F1F1F1"/>
            <w:vAlign w:val="center"/>
          </w:tcPr>
          <w:p w14:paraId="5FE0A4C0" w14:textId="77777777" w:rsidR="00EB17EA" w:rsidRPr="00B71F93" w:rsidRDefault="00EB17EA" w:rsidP="00B71F93">
            <w:pPr>
              <w:pStyle w:val="TableParagraph"/>
              <w:spacing w:after="120"/>
              <w:jc w:val="center"/>
              <w:rPr>
                <w:rFonts w:asciiTheme="minorHAnsi" w:hAnsiTheme="minorHAnsi" w:cstheme="minorHAnsi"/>
                <w:b/>
                <w:sz w:val="20"/>
                <w:szCs w:val="20"/>
              </w:rPr>
            </w:pPr>
            <w:r w:rsidRPr="00B71F93">
              <w:rPr>
                <w:rFonts w:asciiTheme="minorHAnsi" w:hAnsiTheme="minorHAnsi" w:cstheme="minorHAnsi"/>
                <w:b/>
                <w:sz w:val="20"/>
                <w:szCs w:val="20"/>
              </w:rPr>
              <w:t>Ποσοστό</w:t>
            </w:r>
          </w:p>
        </w:tc>
        <w:tc>
          <w:tcPr>
            <w:tcW w:w="1715" w:type="dxa"/>
            <w:vMerge w:val="restart"/>
            <w:shd w:val="clear" w:color="auto" w:fill="F1F1F1"/>
            <w:vAlign w:val="center"/>
          </w:tcPr>
          <w:p w14:paraId="481D45A6" w14:textId="77777777" w:rsidR="00EB17EA" w:rsidRPr="00B71F93" w:rsidRDefault="00EB17EA" w:rsidP="00B71F93">
            <w:pPr>
              <w:pStyle w:val="TableParagraph"/>
              <w:spacing w:after="120"/>
              <w:jc w:val="center"/>
              <w:rPr>
                <w:rFonts w:asciiTheme="minorHAnsi" w:hAnsiTheme="minorHAnsi" w:cstheme="minorHAnsi"/>
                <w:b/>
                <w:sz w:val="20"/>
                <w:szCs w:val="20"/>
              </w:rPr>
            </w:pPr>
            <w:r w:rsidRPr="00B71F93">
              <w:rPr>
                <w:rFonts w:asciiTheme="minorHAnsi" w:hAnsiTheme="minorHAnsi" w:cstheme="minorHAnsi"/>
                <w:b/>
                <w:sz w:val="20"/>
                <w:szCs w:val="20"/>
              </w:rPr>
              <w:t xml:space="preserve">Κατώτατο όριο </w:t>
            </w:r>
            <w:proofErr w:type="spellStart"/>
            <w:r w:rsidRPr="00B71F93">
              <w:rPr>
                <w:rFonts w:asciiTheme="minorHAnsi" w:hAnsiTheme="minorHAnsi" w:cstheme="minorHAnsi"/>
                <w:b/>
                <w:sz w:val="20"/>
                <w:szCs w:val="20"/>
              </w:rPr>
              <w:t>πρ</w:t>
            </w:r>
            <w:proofErr w:type="spellEnd"/>
            <w:r w:rsidRPr="00B71F93">
              <w:rPr>
                <w:rFonts w:asciiTheme="minorHAnsi" w:hAnsiTheme="minorHAnsi" w:cstheme="minorHAnsi"/>
                <w:b/>
                <w:sz w:val="20"/>
                <w:szCs w:val="20"/>
              </w:rPr>
              <w:t>/</w:t>
            </w:r>
            <w:proofErr w:type="spellStart"/>
            <w:r w:rsidRPr="00B71F93">
              <w:rPr>
                <w:rFonts w:asciiTheme="minorHAnsi" w:hAnsiTheme="minorHAnsi" w:cstheme="minorHAnsi"/>
                <w:b/>
                <w:sz w:val="20"/>
                <w:szCs w:val="20"/>
              </w:rPr>
              <w:t>σμού</w:t>
            </w:r>
            <w:proofErr w:type="spellEnd"/>
          </w:p>
        </w:tc>
      </w:tr>
      <w:tr w:rsidR="00EB17EA" w:rsidRPr="00B71F93" w14:paraId="04AD8BEE" w14:textId="77777777" w:rsidTr="008645C4">
        <w:trPr>
          <w:trHeight w:val="555"/>
          <w:jc w:val="center"/>
        </w:trPr>
        <w:tc>
          <w:tcPr>
            <w:tcW w:w="3403" w:type="dxa"/>
            <w:vMerge/>
            <w:tcBorders>
              <w:top w:val="nil"/>
            </w:tcBorders>
            <w:shd w:val="clear" w:color="auto" w:fill="F1F1F1"/>
            <w:vAlign w:val="center"/>
          </w:tcPr>
          <w:p w14:paraId="44CB3915" w14:textId="77777777" w:rsidR="00EB17EA" w:rsidRPr="00B71F93" w:rsidRDefault="00EB17EA" w:rsidP="00B71F93">
            <w:pPr>
              <w:spacing w:after="120"/>
              <w:jc w:val="center"/>
              <w:rPr>
                <w:rFonts w:cstheme="minorHAnsi"/>
                <w:sz w:val="20"/>
                <w:szCs w:val="20"/>
              </w:rPr>
            </w:pPr>
          </w:p>
        </w:tc>
        <w:tc>
          <w:tcPr>
            <w:tcW w:w="2819" w:type="dxa"/>
            <w:vMerge/>
            <w:tcBorders>
              <w:top w:val="nil"/>
            </w:tcBorders>
            <w:shd w:val="clear" w:color="auto" w:fill="F1F1F1"/>
            <w:vAlign w:val="center"/>
          </w:tcPr>
          <w:p w14:paraId="4359B66B" w14:textId="77777777" w:rsidR="00EB17EA" w:rsidRPr="00B71F93" w:rsidRDefault="00EB17EA" w:rsidP="00B71F93">
            <w:pPr>
              <w:spacing w:after="120"/>
              <w:jc w:val="center"/>
              <w:rPr>
                <w:rFonts w:cstheme="minorHAnsi"/>
                <w:sz w:val="20"/>
                <w:szCs w:val="20"/>
              </w:rPr>
            </w:pPr>
          </w:p>
        </w:tc>
        <w:tc>
          <w:tcPr>
            <w:tcW w:w="695" w:type="dxa"/>
            <w:shd w:val="clear" w:color="auto" w:fill="F1F1F1"/>
            <w:vAlign w:val="center"/>
          </w:tcPr>
          <w:p w14:paraId="63B7EDE7" w14:textId="77777777" w:rsidR="00EB17EA" w:rsidRPr="00B71F93" w:rsidRDefault="00EB17EA" w:rsidP="00B71F93">
            <w:pPr>
              <w:pStyle w:val="TableParagraph"/>
              <w:spacing w:after="120"/>
              <w:ind w:left="197" w:right="171"/>
              <w:jc w:val="center"/>
              <w:rPr>
                <w:rFonts w:asciiTheme="minorHAnsi" w:hAnsiTheme="minorHAnsi" w:cstheme="minorHAnsi"/>
                <w:b/>
                <w:sz w:val="20"/>
                <w:szCs w:val="20"/>
              </w:rPr>
            </w:pPr>
            <w:proofErr w:type="spellStart"/>
            <w:r w:rsidRPr="00B71F93">
              <w:rPr>
                <w:rFonts w:asciiTheme="minorHAnsi" w:hAnsiTheme="minorHAnsi" w:cstheme="minorHAnsi"/>
                <w:b/>
                <w:sz w:val="20"/>
                <w:szCs w:val="20"/>
              </w:rPr>
              <w:t>Δημ</w:t>
            </w:r>
            <w:proofErr w:type="spellEnd"/>
            <w:r w:rsidRPr="00B71F93">
              <w:rPr>
                <w:rFonts w:asciiTheme="minorHAnsi" w:hAnsiTheme="minorHAnsi" w:cstheme="minorHAnsi"/>
                <w:b/>
                <w:sz w:val="20"/>
                <w:szCs w:val="20"/>
              </w:rPr>
              <w:t>.</w:t>
            </w:r>
          </w:p>
          <w:p w14:paraId="222E9841" w14:textId="77777777" w:rsidR="00EB17EA" w:rsidRPr="00B71F93" w:rsidRDefault="00EB17EA" w:rsidP="00B71F93">
            <w:pPr>
              <w:pStyle w:val="TableParagraph"/>
              <w:spacing w:after="120"/>
              <w:ind w:left="199" w:right="171"/>
              <w:jc w:val="center"/>
              <w:rPr>
                <w:rFonts w:asciiTheme="minorHAnsi" w:hAnsiTheme="minorHAnsi" w:cstheme="minorHAnsi"/>
                <w:b/>
                <w:sz w:val="20"/>
                <w:szCs w:val="20"/>
              </w:rPr>
            </w:pPr>
            <w:r w:rsidRPr="00B71F93">
              <w:rPr>
                <w:rFonts w:asciiTheme="minorHAnsi" w:hAnsiTheme="minorHAnsi" w:cstheme="minorHAnsi"/>
                <w:b/>
                <w:sz w:val="20"/>
                <w:szCs w:val="20"/>
              </w:rPr>
              <w:t>Δαπάνη</w:t>
            </w:r>
          </w:p>
        </w:tc>
        <w:tc>
          <w:tcPr>
            <w:tcW w:w="1134" w:type="dxa"/>
            <w:shd w:val="clear" w:color="auto" w:fill="F1F1F1"/>
            <w:vAlign w:val="center"/>
          </w:tcPr>
          <w:p w14:paraId="7093A737" w14:textId="77777777" w:rsidR="00EB17EA" w:rsidRPr="00B71F93" w:rsidRDefault="00EB17EA" w:rsidP="00B71F93">
            <w:pPr>
              <w:pStyle w:val="TableParagraph"/>
              <w:spacing w:after="120"/>
              <w:ind w:left="295"/>
              <w:jc w:val="center"/>
              <w:rPr>
                <w:rFonts w:asciiTheme="minorHAnsi" w:hAnsiTheme="minorHAnsi" w:cstheme="minorHAnsi"/>
                <w:b/>
                <w:sz w:val="20"/>
                <w:szCs w:val="20"/>
              </w:rPr>
            </w:pPr>
            <w:proofErr w:type="spellStart"/>
            <w:r w:rsidRPr="00B71F93">
              <w:rPr>
                <w:rFonts w:asciiTheme="minorHAnsi" w:hAnsiTheme="minorHAnsi" w:cstheme="minorHAnsi"/>
                <w:b/>
                <w:sz w:val="20"/>
                <w:szCs w:val="20"/>
              </w:rPr>
              <w:t>Ιδιωτ</w:t>
            </w:r>
            <w:proofErr w:type="spellEnd"/>
            <w:r w:rsidRPr="00B71F93">
              <w:rPr>
                <w:rFonts w:asciiTheme="minorHAnsi" w:hAnsiTheme="minorHAnsi" w:cstheme="minorHAnsi"/>
                <w:b/>
                <w:sz w:val="20"/>
                <w:szCs w:val="20"/>
              </w:rPr>
              <w:t>.</w:t>
            </w:r>
          </w:p>
          <w:p w14:paraId="6B82CC42" w14:textId="77777777" w:rsidR="00EB17EA" w:rsidRPr="00B71F93" w:rsidRDefault="00EB17EA" w:rsidP="00B71F93">
            <w:pPr>
              <w:pStyle w:val="TableParagraph"/>
              <w:spacing w:after="120"/>
              <w:ind w:left="233"/>
              <w:jc w:val="center"/>
              <w:rPr>
                <w:rFonts w:asciiTheme="minorHAnsi" w:hAnsiTheme="minorHAnsi" w:cstheme="minorHAnsi"/>
                <w:b/>
                <w:sz w:val="20"/>
                <w:szCs w:val="20"/>
              </w:rPr>
            </w:pPr>
            <w:proofErr w:type="spellStart"/>
            <w:r w:rsidRPr="00B71F93">
              <w:rPr>
                <w:rFonts w:asciiTheme="minorHAnsi" w:hAnsiTheme="minorHAnsi" w:cstheme="minorHAnsi"/>
                <w:b/>
                <w:sz w:val="20"/>
                <w:szCs w:val="20"/>
              </w:rPr>
              <w:t>Συμ</w:t>
            </w:r>
            <w:proofErr w:type="spellEnd"/>
            <w:r w:rsidRPr="00B71F93">
              <w:rPr>
                <w:rFonts w:asciiTheme="minorHAnsi" w:hAnsiTheme="minorHAnsi" w:cstheme="minorHAnsi"/>
                <w:b/>
                <w:sz w:val="20"/>
                <w:szCs w:val="20"/>
              </w:rPr>
              <w:t>/</w:t>
            </w:r>
            <w:proofErr w:type="spellStart"/>
            <w:r w:rsidRPr="00B71F93">
              <w:rPr>
                <w:rFonts w:asciiTheme="minorHAnsi" w:hAnsiTheme="minorHAnsi" w:cstheme="minorHAnsi"/>
                <w:b/>
                <w:sz w:val="20"/>
                <w:szCs w:val="20"/>
              </w:rPr>
              <w:t>χή</w:t>
            </w:r>
            <w:proofErr w:type="spellEnd"/>
          </w:p>
        </w:tc>
        <w:tc>
          <w:tcPr>
            <w:tcW w:w="1715" w:type="dxa"/>
            <w:vMerge/>
            <w:shd w:val="clear" w:color="auto" w:fill="F1F1F1"/>
            <w:vAlign w:val="center"/>
          </w:tcPr>
          <w:p w14:paraId="13E2F3BE" w14:textId="77777777" w:rsidR="00EB17EA" w:rsidRPr="00B71F93" w:rsidRDefault="00EB17EA" w:rsidP="00B71F93">
            <w:pPr>
              <w:pStyle w:val="TableParagraph"/>
              <w:spacing w:after="120"/>
              <w:ind w:left="295"/>
              <w:jc w:val="center"/>
              <w:rPr>
                <w:rFonts w:asciiTheme="minorHAnsi" w:hAnsiTheme="minorHAnsi" w:cstheme="minorHAnsi"/>
                <w:b/>
                <w:sz w:val="20"/>
                <w:szCs w:val="20"/>
              </w:rPr>
            </w:pPr>
          </w:p>
        </w:tc>
      </w:tr>
      <w:tr w:rsidR="00EB17EA" w:rsidRPr="009E482D" w14:paraId="557A9F33" w14:textId="77777777" w:rsidTr="008645C4">
        <w:trPr>
          <w:trHeight w:val="1383"/>
          <w:jc w:val="center"/>
        </w:trPr>
        <w:tc>
          <w:tcPr>
            <w:tcW w:w="9765" w:type="dxa"/>
            <w:gridSpan w:val="5"/>
            <w:vAlign w:val="center"/>
          </w:tcPr>
          <w:p w14:paraId="10DDDD04" w14:textId="77777777" w:rsidR="00EB17EA" w:rsidRPr="00B71F93" w:rsidRDefault="00EB17EA" w:rsidP="00B71F93">
            <w:pPr>
              <w:pStyle w:val="TableParagraph"/>
              <w:spacing w:after="120"/>
              <w:ind w:left="440" w:right="413"/>
              <w:jc w:val="center"/>
              <w:rPr>
                <w:rFonts w:asciiTheme="minorHAnsi" w:hAnsiTheme="minorHAnsi" w:cstheme="minorHAnsi"/>
                <w:b/>
                <w:sz w:val="20"/>
                <w:szCs w:val="20"/>
              </w:rPr>
            </w:pPr>
            <w:r w:rsidRPr="00B71F93">
              <w:rPr>
                <w:rFonts w:asciiTheme="minorHAnsi" w:hAnsiTheme="minorHAnsi" w:cstheme="minorHAnsi"/>
                <w:b/>
                <w:sz w:val="20"/>
                <w:szCs w:val="20"/>
              </w:rPr>
              <w:t>Α) Ιδιωτικές επενδύσεις για την αειφόρο ανάπτυξη των αλιευτικών περιοχών – Μη</w:t>
            </w:r>
            <w:r w:rsidR="00322774" w:rsidRPr="00B71F93">
              <w:rPr>
                <w:rFonts w:asciiTheme="minorHAnsi" w:hAnsiTheme="minorHAnsi" w:cstheme="minorHAnsi"/>
                <w:b/>
                <w:sz w:val="20"/>
                <w:szCs w:val="20"/>
              </w:rPr>
              <w:t xml:space="preserve"> </w:t>
            </w:r>
            <w:r w:rsidRPr="00B71F93">
              <w:rPr>
                <w:rFonts w:asciiTheme="minorHAnsi" w:hAnsiTheme="minorHAnsi" w:cstheme="minorHAnsi"/>
                <w:b/>
                <w:spacing w:val="-57"/>
                <w:sz w:val="20"/>
                <w:szCs w:val="20"/>
              </w:rPr>
              <w:t xml:space="preserve"> </w:t>
            </w:r>
            <w:r w:rsidRPr="00B71F93">
              <w:rPr>
                <w:rFonts w:asciiTheme="minorHAnsi" w:hAnsiTheme="minorHAnsi" w:cstheme="minorHAnsi"/>
                <w:b/>
                <w:sz w:val="20"/>
                <w:szCs w:val="20"/>
              </w:rPr>
              <w:t>Κρατικές</w:t>
            </w:r>
            <w:r w:rsidRPr="00B71F93">
              <w:rPr>
                <w:rFonts w:asciiTheme="minorHAnsi" w:hAnsiTheme="minorHAnsi" w:cstheme="minorHAnsi"/>
                <w:b/>
                <w:spacing w:val="1"/>
                <w:sz w:val="20"/>
                <w:szCs w:val="20"/>
              </w:rPr>
              <w:t xml:space="preserve"> </w:t>
            </w:r>
            <w:r w:rsidRPr="00B71F93">
              <w:rPr>
                <w:rFonts w:asciiTheme="minorHAnsi" w:hAnsiTheme="minorHAnsi" w:cstheme="minorHAnsi"/>
                <w:b/>
                <w:sz w:val="20"/>
                <w:szCs w:val="20"/>
              </w:rPr>
              <w:t>ενισχύσεις</w:t>
            </w:r>
            <w:r w:rsidRPr="00B71F93">
              <w:rPr>
                <w:rFonts w:asciiTheme="minorHAnsi" w:hAnsiTheme="minorHAnsi" w:cstheme="minorHAnsi"/>
                <w:b/>
                <w:spacing w:val="1"/>
                <w:sz w:val="20"/>
                <w:szCs w:val="20"/>
              </w:rPr>
              <w:t xml:space="preserve"> </w:t>
            </w:r>
            <w:r w:rsidRPr="00B71F93">
              <w:rPr>
                <w:rFonts w:asciiTheme="minorHAnsi" w:hAnsiTheme="minorHAnsi" w:cstheme="minorHAnsi"/>
                <w:b/>
                <w:sz w:val="20"/>
                <w:szCs w:val="20"/>
              </w:rPr>
              <w:t>/</w:t>
            </w:r>
            <w:r w:rsidRPr="00B71F93">
              <w:rPr>
                <w:rFonts w:asciiTheme="minorHAnsi" w:hAnsiTheme="minorHAnsi" w:cstheme="minorHAnsi"/>
                <w:b/>
                <w:spacing w:val="1"/>
                <w:sz w:val="20"/>
                <w:szCs w:val="20"/>
              </w:rPr>
              <w:t xml:space="preserve"> </w:t>
            </w:r>
            <w:r w:rsidRPr="00B71F93">
              <w:rPr>
                <w:rFonts w:asciiTheme="minorHAnsi" w:hAnsiTheme="minorHAnsi" w:cstheme="minorHAnsi"/>
                <w:b/>
                <w:sz w:val="20"/>
                <w:szCs w:val="20"/>
              </w:rPr>
              <w:t>Επιχειρηματικότητα</w:t>
            </w:r>
          </w:p>
          <w:p w14:paraId="2A7494BB" w14:textId="77777777" w:rsidR="00EB17EA" w:rsidRPr="00B71F93" w:rsidRDefault="00EB17EA" w:rsidP="00B71F93">
            <w:pPr>
              <w:pStyle w:val="TableParagraph"/>
              <w:spacing w:after="120"/>
              <w:ind w:left="440" w:right="413"/>
              <w:jc w:val="center"/>
              <w:rPr>
                <w:rFonts w:asciiTheme="minorHAnsi" w:hAnsiTheme="minorHAnsi" w:cstheme="minorHAnsi"/>
                <w:b/>
                <w:sz w:val="20"/>
                <w:szCs w:val="20"/>
              </w:rPr>
            </w:pPr>
            <w:r w:rsidRPr="00B71F93">
              <w:rPr>
                <w:rFonts w:asciiTheme="minorHAnsi" w:hAnsiTheme="minorHAnsi" w:cstheme="minorHAnsi"/>
                <w:b/>
                <w:sz w:val="20"/>
                <w:szCs w:val="20"/>
              </w:rPr>
              <w:t>(Κατηγορία δράσης στο ΠΣΚΕ: Παραγωγή, Εμπορία, Μεταποίηση προϊόντων τομέα</w:t>
            </w:r>
            <w:r w:rsidRPr="00B71F93">
              <w:rPr>
                <w:rFonts w:asciiTheme="minorHAnsi" w:hAnsiTheme="minorHAnsi" w:cstheme="minorHAnsi"/>
                <w:b/>
                <w:spacing w:val="-56"/>
                <w:sz w:val="20"/>
                <w:szCs w:val="20"/>
              </w:rPr>
              <w:t xml:space="preserve"> </w:t>
            </w:r>
            <w:r w:rsidRPr="00B71F93">
              <w:rPr>
                <w:rFonts w:asciiTheme="minorHAnsi" w:hAnsiTheme="minorHAnsi" w:cstheme="minorHAnsi"/>
                <w:b/>
                <w:sz w:val="20"/>
                <w:szCs w:val="20"/>
              </w:rPr>
              <w:t>Αλιείας</w:t>
            </w:r>
            <w:r w:rsidRPr="00B71F93">
              <w:rPr>
                <w:rFonts w:asciiTheme="minorHAnsi" w:hAnsiTheme="minorHAnsi" w:cstheme="minorHAnsi"/>
                <w:b/>
                <w:spacing w:val="-3"/>
                <w:sz w:val="20"/>
                <w:szCs w:val="20"/>
              </w:rPr>
              <w:t xml:space="preserve"> </w:t>
            </w:r>
            <w:r w:rsidRPr="00B71F93">
              <w:rPr>
                <w:rFonts w:asciiTheme="minorHAnsi" w:hAnsiTheme="minorHAnsi" w:cstheme="minorHAnsi"/>
                <w:b/>
                <w:sz w:val="20"/>
                <w:szCs w:val="20"/>
              </w:rPr>
              <w:t>και</w:t>
            </w:r>
            <w:r w:rsidRPr="00B71F93">
              <w:rPr>
                <w:rFonts w:asciiTheme="minorHAnsi" w:hAnsiTheme="minorHAnsi" w:cstheme="minorHAnsi"/>
                <w:b/>
                <w:spacing w:val="-2"/>
                <w:sz w:val="20"/>
                <w:szCs w:val="20"/>
              </w:rPr>
              <w:t xml:space="preserve"> </w:t>
            </w:r>
            <w:r w:rsidRPr="00B71F93">
              <w:rPr>
                <w:rFonts w:asciiTheme="minorHAnsi" w:hAnsiTheme="minorHAnsi" w:cstheme="minorHAnsi"/>
                <w:b/>
                <w:sz w:val="20"/>
                <w:szCs w:val="20"/>
              </w:rPr>
              <w:t>Υδατοκαλλιέργειας</w:t>
            </w:r>
            <w:r w:rsidRPr="00B71F93">
              <w:rPr>
                <w:rFonts w:asciiTheme="minorHAnsi" w:hAnsiTheme="minorHAnsi" w:cstheme="minorHAnsi"/>
                <w:b/>
                <w:spacing w:val="-3"/>
                <w:sz w:val="20"/>
                <w:szCs w:val="20"/>
              </w:rPr>
              <w:t xml:space="preserve"> </w:t>
            </w:r>
            <w:r w:rsidRPr="00B71F93">
              <w:rPr>
                <w:rFonts w:asciiTheme="minorHAnsi" w:hAnsiTheme="minorHAnsi" w:cstheme="minorHAnsi"/>
                <w:b/>
                <w:sz w:val="20"/>
                <w:szCs w:val="20"/>
              </w:rPr>
              <w:t>(</w:t>
            </w:r>
            <w:proofErr w:type="spellStart"/>
            <w:r w:rsidRPr="00B71F93">
              <w:rPr>
                <w:rFonts w:asciiTheme="minorHAnsi" w:hAnsiTheme="minorHAnsi" w:cstheme="minorHAnsi"/>
                <w:b/>
                <w:sz w:val="20"/>
                <w:szCs w:val="20"/>
              </w:rPr>
              <w:t>συμπ.οι</w:t>
            </w:r>
            <w:proofErr w:type="spellEnd"/>
            <w:r w:rsidRPr="00B71F93">
              <w:rPr>
                <w:rFonts w:asciiTheme="minorHAnsi" w:hAnsiTheme="minorHAnsi" w:cstheme="minorHAnsi"/>
                <w:b/>
                <w:spacing w:val="-2"/>
                <w:sz w:val="20"/>
                <w:szCs w:val="20"/>
              </w:rPr>
              <w:t xml:space="preserve"> </w:t>
            </w:r>
            <w:r w:rsidRPr="00B71F93">
              <w:rPr>
                <w:rFonts w:asciiTheme="minorHAnsi" w:hAnsiTheme="minorHAnsi" w:cstheme="minorHAnsi"/>
                <w:b/>
                <w:sz w:val="20"/>
                <w:szCs w:val="20"/>
              </w:rPr>
              <w:t>δράσεις Αλιευτικού</w:t>
            </w:r>
            <w:r w:rsidRPr="00B71F93">
              <w:rPr>
                <w:rFonts w:asciiTheme="minorHAnsi" w:hAnsiTheme="minorHAnsi" w:cstheme="minorHAnsi"/>
                <w:b/>
                <w:spacing w:val="-1"/>
                <w:sz w:val="20"/>
                <w:szCs w:val="20"/>
              </w:rPr>
              <w:t xml:space="preserve"> </w:t>
            </w:r>
            <w:r w:rsidRPr="00B71F93">
              <w:rPr>
                <w:rFonts w:asciiTheme="minorHAnsi" w:hAnsiTheme="minorHAnsi" w:cstheme="minorHAnsi"/>
                <w:b/>
                <w:sz w:val="20"/>
                <w:szCs w:val="20"/>
              </w:rPr>
              <w:t>Τουρισμού)</w:t>
            </w:r>
          </w:p>
        </w:tc>
      </w:tr>
      <w:tr w:rsidR="00221024" w:rsidRPr="00B71F93" w14:paraId="460E1248" w14:textId="77777777" w:rsidTr="00AE2978">
        <w:trPr>
          <w:trHeight w:val="2523"/>
          <w:jc w:val="center"/>
        </w:trPr>
        <w:tc>
          <w:tcPr>
            <w:tcW w:w="3403" w:type="dxa"/>
            <w:vMerge w:val="restart"/>
            <w:vAlign w:val="center"/>
          </w:tcPr>
          <w:p w14:paraId="25848542" w14:textId="67233937" w:rsidR="00B71F93" w:rsidRPr="00B71F93" w:rsidRDefault="00221024" w:rsidP="00AE2978">
            <w:pPr>
              <w:pStyle w:val="TableParagraph"/>
              <w:pBdr>
                <w:bottom w:val="single" w:sz="4" w:space="1" w:color="FFFFFF" w:themeColor="background1"/>
              </w:pBdr>
              <w:spacing w:after="120"/>
              <w:ind w:left="122" w:right="92"/>
              <w:rPr>
                <w:rFonts w:asciiTheme="minorHAnsi" w:hAnsiTheme="minorHAnsi" w:cstheme="minorHAnsi"/>
                <w:sz w:val="20"/>
                <w:szCs w:val="20"/>
              </w:rPr>
            </w:pPr>
            <w:r w:rsidRPr="00B71F93">
              <w:rPr>
                <w:rFonts w:asciiTheme="minorHAnsi" w:hAnsiTheme="minorHAnsi" w:cstheme="minorHAnsi"/>
                <w:sz w:val="20"/>
                <w:szCs w:val="20"/>
              </w:rPr>
              <w:t>1.Επενδύσεις για τη βελτίωση της υγείας, της υγιεινής, της ασφάλειας και των εργασιακών συνθηκών για τους αλιείς (άρθ. 32,Καν.(ΕΕ)508/2014)</w:t>
            </w:r>
          </w:p>
          <w:p w14:paraId="4C880219" w14:textId="77777777" w:rsidR="00221024" w:rsidRPr="00B71F93" w:rsidRDefault="00221024" w:rsidP="00B71F93">
            <w:pPr>
              <w:pStyle w:val="TableParagraph"/>
              <w:spacing w:after="120"/>
              <w:ind w:left="131" w:right="92"/>
              <w:rPr>
                <w:rFonts w:asciiTheme="minorHAnsi" w:hAnsiTheme="minorHAnsi" w:cstheme="minorHAnsi"/>
                <w:sz w:val="20"/>
                <w:szCs w:val="20"/>
              </w:rPr>
            </w:pPr>
            <w:r w:rsidRPr="00B71F93">
              <w:rPr>
                <w:rFonts w:asciiTheme="minorHAnsi" w:hAnsiTheme="minorHAnsi" w:cstheme="minorHAnsi"/>
                <w:sz w:val="20"/>
                <w:szCs w:val="20"/>
              </w:rPr>
              <w:t xml:space="preserve">2.Επενδύσεις σε εξοπλισμό ή επί του σκάφους που στοχεύουν στη μείωση της εκπομπής ρύπων ή αερίων του θερμοκηπίου και στην αύξηση της </w:t>
            </w:r>
            <w:r w:rsidRPr="00B71F93">
              <w:rPr>
                <w:rFonts w:asciiTheme="minorHAnsi" w:hAnsiTheme="minorHAnsi" w:cstheme="minorHAnsi"/>
                <w:sz w:val="20"/>
                <w:szCs w:val="20"/>
              </w:rPr>
              <w:lastRenderedPageBreak/>
              <w:t>ενεργειακής απόδοσης των αλιευτικών σκαφών (άρθ. 41.1, Καν.(ΕΕ)508/2014)</w:t>
            </w:r>
          </w:p>
        </w:tc>
        <w:tc>
          <w:tcPr>
            <w:tcW w:w="2819" w:type="dxa"/>
            <w:vAlign w:val="center"/>
          </w:tcPr>
          <w:p w14:paraId="18C55BD7" w14:textId="77777777" w:rsidR="00221024" w:rsidRPr="00B71F93" w:rsidRDefault="00221024" w:rsidP="00B71F93">
            <w:pPr>
              <w:pStyle w:val="TableParagraph"/>
              <w:spacing w:after="120"/>
              <w:ind w:left="173" w:right="147"/>
              <w:rPr>
                <w:rFonts w:asciiTheme="minorHAnsi" w:hAnsiTheme="minorHAnsi" w:cstheme="minorHAnsi"/>
                <w:sz w:val="20"/>
                <w:szCs w:val="20"/>
              </w:rPr>
            </w:pPr>
            <w:r w:rsidRPr="00B71F93">
              <w:rPr>
                <w:rFonts w:asciiTheme="minorHAnsi" w:hAnsiTheme="minorHAnsi" w:cstheme="minorHAnsi"/>
                <w:sz w:val="20"/>
                <w:szCs w:val="20"/>
              </w:rPr>
              <w:lastRenderedPageBreak/>
              <w:t>Καν.(ΕΕ)</w:t>
            </w:r>
            <w:r w:rsidRPr="00B71F93">
              <w:rPr>
                <w:rFonts w:asciiTheme="minorHAnsi" w:hAnsiTheme="minorHAnsi" w:cstheme="minorHAnsi"/>
                <w:spacing w:val="-5"/>
                <w:sz w:val="20"/>
                <w:szCs w:val="20"/>
              </w:rPr>
              <w:t xml:space="preserve"> </w:t>
            </w:r>
            <w:r w:rsidRPr="00B71F93">
              <w:rPr>
                <w:rFonts w:asciiTheme="minorHAnsi" w:hAnsiTheme="minorHAnsi" w:cstheme="minorHAnsi"/>
                <w:sz w:val="20"/>
                <w:szCs w:val="20"/>
              </w:rPr>
              <w:t>508/2014, άρθρ. 32 ή 41, 63 &amp;</w:t>
            </w:r>
            <w:r w:rsidRPr="00B71F93">
              <w:rPr>
                <w:rFonts w:asciiTheme="minorHAnsi" w:hAnsiTheme="minorHAnsi" w:cstheme="minorHAnsi"/>
                <w:spacing w:val="1"/>
                <w:sz w:val="20"/>
                <w:szCs w:val="20"/>
              </w:rPr>
              <w:t xml:space="preserve"> </w:t>
            </w:r>
            <w:r w:rsidRPr="00B71F93">
              <w:rPr>
                <w:rFonts w:asciiTheme="minorHAnsi" w:hAnsiTheme="minorHAnsi" w:cstheme="minorHAnsi"/>
                <w:sz w:val="20"/>
                <w:szCs w:val="20"/>
              </w:rPr>
              <w:t>95//Ποσoστό</w:t>
            </w:r>
            <w:r w:rsidRPr="00B71F93">
              <w:rPr>
                <w:rFonts w:asciiTheme="minorHAnsi" w:hAnsiTheme="minorHAnsi" w:cstheme="minorHAnsi"/>
                <w:spacing w:val="-12"/>
                <w:sz w:val="20"/>
                <w:szCs w:val="20"/>
              </w:rPr>
              <w:t xml:space="preserve"> </w:t>
            </w:r>
            <w:r w:rsidRPr="00B71F93">
              <w:rPr>
                <w:rFonts w:asciiTheme="minorHAnsi" w:hAnsiTheme="minorHAnsi" w:cstheme="minorHAnsi"/>
                <w:sz w:val="20"/>
                <w:szCs w:val="20"/>
              </w:rPr>
              <w:t xml:space="preserve">Ενίσχυσης </w:t>
            </w:r>
            <w:r w:rsidRPr="00B71F93">
              <w:rPr>
                <w:rFonts w:asciiTheme="minorHAnsi" w:hAnsiTheme="minorHAnsi" w:cstheme="minorHAnsi"/>
                <w:spacing w:val="-60"/>
                <w:sz w:val="20"/>
                <w:szCs w:val="20"/>
              </w:rPr>
              <w:t xml:space="preserve"> </w:t>
            </w:r>
            <w:r w:rsidRPr="00B71F93">
              <w:rPr>
                <w:rFonts w:asciiTheme="minorHAnsi" w:hAnsiTheme="minorHAnsi" w:cstheme="minorHAnsi"/>
                <w:sz w:val="20"/>
                <w:szCs w:val="20"/>
              </w:rPr>
              <w:t>έως</w:t>
            </w:r>
            <w:r w:rsidRPr="00B71F93">
              <w:rPr>
                <w:rFonts w:asciiTheme="minorHAnsi" w:hAnsiTheme="minorHAnsi" w:cstheme="minorHAnsi"/>
                <w:spacing w:val="-3"/>
                <w:sz w:val="20"/>
                <w:szCs w:val="20"/>
              </w:rPr>
              <w:t xml:space="preserve"> </w:t>
            </w:r>
            <w:r w:rsidRPr="00B71F93">
              <w:rPr>
                <w:rFonts w:asciiTheme="minorHAnsi" w:hAnsiTheme="minorHAnsi" w:cstheme="minorHAnsi"/>
                <w:sz w:val="20"/>
                <w:szCs w:val="20"/>
              </w:rPr>
              <w:t>50%//Επικράτεια</w:t>
            </w:r>
          </w:p>
        </w:tc>
        <w:tc>
          <w:tcPr>
            <w:tcW w:w="695" w:type="dxa"/>
            <w:vAlign w:val="center"/>
          </w:tcPr>
          <w:p w14:paraId="66610A04" w14:textId="77777777" w:rsidR="00221024" w:rsidRPr="00B71F93" w:rsidRDefault="00221024" w:rsidP="00B71F93">
            <w:pPr>
              <w:pStyle w:val="TableParagraph"/>
              <w:spacing w:after="120"/>
              <w:ind w:right="174"/>
              <w:jc w:val="center"/>
              <w:rPr>
                <w:rFonts w:asciiTheme="minorHAnsi" w:hAnsiTheme="minorHAnsi" w:cstheme="minorHAnsi"/>
                <w:sz w:val="20"/>
                <w:szCs w:val="20"/>
              </w:rPr>
            </w:pPr>
            <w:r w:rsidRPr="00B71F93">
              <w:rPr>
                <w:rFonts w:asciiTheme="minorHAnsi" w:hAnsiTheme="minorHAnsi" w:cstheme="minorHAnsi"/>
                <w:sz w:val="20"/>
                <w:szCs w:val="20"/>
              </w:rPr>
              <w:t>50%</w:t>
            </w:r>
          </w:p>
        </w:tc>
        <w:tc>
          <w:tcPr>
            <w:tcW w:w="1134" w:type="dxa"/>
            <w:vAlign w:val="center"/>
          </w:tcPr>
          <w:p w14:paraId="33CA1D29" w14:textId="77777777" w:rsidR="00221024" w:rsidRPr="00B71F93" w:rsidRDefault="00221024" w:rsidP="00B71F93">
            <w:pPr>
              <w:pStyle w:val="TableParagraph"/>
              <w:spacing w:after="120"/>
              <w:ind w:right="171"/>
              <w:jc w:val="center"/>
              <w:rPr>
                <w:rFonts w:asciiTheme="minorHAnsi" w:hAnsiTheme="minorHAnsi" w:cstheme="minorHAnsi"/>
                <w:sz w:val="20"/>
                <w:szCs w:val="20"/>
              </w:rPr>
            </w:pPr>
            <w:r w:rsidRPr="00B71F93">
              <w:rPr>
                <w:rFonts w:asciiTheme="minorHAnsi" w:hAnsiTheme="minorHAnsi" w:cstheme="minorHAnsi"/>
                <w:sz w:val="20"/>
                <w:szCs w:val="20"/>
              </w:rPr>
              <w:t>50%</w:t>
            </w:r>
          </w:p>
        </w:tc>
        <w:tc>
          <w:tcPr>
            <w:tcW w:w="1715" w:type="dxa"/>
            <w:vAlign w:val="center"/>
          </w:tcPr>
          <w:p w14:paraId="6BCD8256" w14:textId="77777777" w:rsidR="00221024" w:rsidRPr="00B71F93" w:rsidRDefault="00221024" w:rsidP="00B71F93">
            <w:pPr>
              <w:pStyle w:val="TableParagraph"/>
              <w:spacing w:after="120"/>
              <w:ind w:right="171"/>
              <w:jc w:val="center"/>
              <w:rPr>
                <w:rFonts w:asciiTheme="minorHAnsi" w:hAnsiTheme="minorHAnsi" w:cstheme="minorHAnsi"/>
                <w:sz w:val="20"/>
                <w:szCs w:val="20"/>
              </w:rPr>
            </w:pPr>
            <w:r w:rsidRPr="00B71F93">
              <w:rPr>
                <w:rFonts w:asciiTheme="minorHAnsi" w:hAnsiTheme="minorHAnsi" w:cstheme="minorHAnsi"/>
                <w:sz w:val="20"/>
                <w:szCs w:val="20"/>
              </w:rPr>
              <w:t>2.000 €</w:t>
            </w:r>
          </w:p>
        </w:tc>
      </w:tr>
      <w:tr w:rsidR="00221024" w:rsidRPr="00B71F93" w14:paraId="3538A0AD" w14:textId="77777777" w:rsidTr="008645C4">
        <w:trPr>
          <w:trHeight w:val="1757"/>
          <w:jc w:val="center"/>
        </w:trPr>
        <w:tc>
          <w:tcPr>
            <w:tcW w:w="3403" w:type="dxa"/>
            <w:vMerge/>
            <w:vAlign w:val="center"/>
          </w:tcPr>
          <w:p w14:paraId="24E02382" w14:textId="77777777" w:rsidR="00221024" w:rsidRPr="00B71F93" w:rsidRDefault="00221024" w:rsidP="00B71F93">
            <w:pPr>
              <w:pStyle w:val="TableParagraph"/>
              <w:spacing w:after="120"/>
              <w:ind w:left="122" w:right="100"/>
              <w:rPr>
                <w:rFonts w:asciiTheme="minorHAnsi" w:hAnsiTheme="minorHAnsi" w:cstheme="minorHAnsi"/>
                <w:sz w:val="20"/>
                <w:szCs w:val="20"/>
              </w:rPr>
            </w:pPr>
          </w:p>
        </w:tc>
        <w:tc>
          <w:tcPr>
            <w:tcW w:w="2819" w:type="dxa"/>
            <w:vAlign w:val="center"/>
          </w:tcPr>
          <w:p w14:paraId="498D0465" w14:textId="3ED3AA3D" w:rsidR="00221024" w:rsidRPr="00B71F93" w:rsidRDefault="00221024" w:rsidP="008645C4">
            <w:pPr>
              <w:pStyle w:val="TableParagraph"/>
              <w:ind w:left="176" w:right="147"/>
              <w:rPr>
                <w:rFonts w:asciiTheme="minorHAnsi" w:hAnsiTheme="minorHAnsi" w:cstheme="minorHAnsi"/>
                <w:sz w:val="20"/>
                <w:szCs w:val="20"/>
              </w:rPr>
            </w:pPr>
            <w:r w:rsidRPr="00B71F93">
              <w:rPr>
                <w:rFonts w:asciiTheme="minorHAnsi" w:hAnsiTheme="minorHAnsi" w:cstheme="minorHAnsi"/>
                <w:sz w:val="20"/>
                <w:szCs w:val="20"/>
              </w:rPr>
              <w:t>Καν.(ΕΕ)</w:t>
            </w:r>
            <w:r w:rsidRPr="00B71F93">
              <w:rPr>
                <w:rFonts w:asciiTheme="minorHAnsi" w:hAnsiTheme="minorHAnsi" w:cstheme="minorHAnsi"/>
                <w:spacing w:val="-5"/>
                <w:sz w:val="20"/>
                <w:szCs w:val="20"/>
              </w:rPr>
              <w:t xml:space="preserve"> </w:t>
            </w:r>
            <w:r w:rsidRPr="00B71F93">
              <w:rPr>
                <w:rFonts w:asciiTheme="minorHAnsi" w:hAnsiTheme="minorHAnsi" w:cstheme="minorHAnsi"/>
                <w:sz w:val="20"/>
                <w:szCs w:val="20"/>
              </w:rPr>
              <w:t>508/2014,</w:t>
            </w:r>
            <w:r w:rsidR="00B71F93" w:rsidRPr="00B71F93">
              <w:rPr>
                <w:rFonts w:asciiTheme="minorHAnsi" w:hAnsiTheme="minorHAnsi" w:cstheme="minorHAnsi"/>
                <w:sz w:val="20"/>
                <w:szCs w:val="20"/>
              </w:rPr>
              <w:t xml:space="preserve"> </w:t>
            </w:r>
            <w:r w:rsidRPr="00B71F93">
              <w:rPr>
                <w:rFonts w:asciiTheme="minorHAnsi" w:hAnsiTheme="minorHAnsi" w:cstheme="minorHAnsi"/>
                <w:sz w:val="20"/>
                <w:szCs w:val="20"/>
              </w:rPr>
              <w:t>άρθρ.</w:t>
            </w:r>
            <w:r w:rsidRPr="00B71F93">
              <w:rPr>
                <w:rFonts w:asciiTheme="minorHAnsi" w:hAnsiTheme="minorHAnsi" w:cstheme="minorHAnsi"/>
                <w:spacing w:val="-5"/>
                <w:sz w:val="20"/>
                <w:szCs w:val="20"/>
              </w:rPr>
              <w:t xml:space="preserve"> </w:t>
            </w:r>
            <w:r w:rsidRPr="00B71F93">
              <w:rPr>
                <w:rFonts w:asciiTheme="minorHAnsi" w:hAnsiTheme="minorHAnsi" w:cstheme="minorHAnsi"/>
                <w:sz w:val="20"/>
                <w:szCs w:val="20"/>
              </w:rPr>
              <w:t>32</w:t>
            </w:r>
            <w:r w:rsidRPr="00B71F93">
              <w:rPr>
                <w:rFonts w:asciiTheme="minorHAnsi" w:hAnsiTheme="minorHAnsi" w:cstheme="minorHAnsi"/>
                <w:spacing w:val="-5"/>
                <w:sz w:val="20"/>
                <w:szCs w:val="20"/>
              </w:rPr>
              <w:t xml:space="preserve"> </w:t>
            </w:r>
            <w:r w:rsidRPr="00B71F93">
              <w:rPr>
                <w:rFonts w:asciiTheme="minorHAnsi" w:hAnsiTheme="minorHAnsi" w:cstheme="minorHAnsi"/>
                <w:sz w:val="20"/>
                <w:szCs w:val="20"/>
              </w:rPr>
              <w:t>ή</w:t>
            </w:r>
            <w:r w:rsidRPr="00B71F93">
              <w:rPr>
                <w:rFonts w:asciiTheme="minorHAnsi" w:hAnsiTheme="minorHAnsi" w:cstheme="minorHAnsi"/>
                <w:spacing w:val="-3"/>
                <w:sz w:val="20"/>
                <w:szCs w:val="20"/>
              </w:rPr>
              <w:t xml:space="preserve"> </w:t>
            </w:r>
            <w:r w:rsidRPr="00B71F93">
              <w:rPr>
                <w:rFonts w:asciiTheme="minorHAnsi" w:hAnsiTheme="minorHAnsi" w:cstheme="minorHAnsi"/>
                <w:sz w:val="20"/>
                <w:szCs w:val="20"/>
              </w:rPr>
              <w:t>41,</w:t>
            </w:r>
            <w:r w:rsidRPr="00B71F93">
              <w:rPr>
                <w:rFonts w:asciiTheme="minorHAnsi" w:hAnsiTheme="minorHAnsi" w:cstheme="minorHAnsi"/>
                <w:spacing w:val="-2"/>
                <w:sz w:val="20"/>
                <w:szCs w:val="20"/>
              </w:rPr>
              <w:t xml:space="preserve"> </w:t>
            </w:r>
            <w:r w:rsidRPr="00B71F93">
              <w:rPr>
                <w:rFonts w:asciiTheme="minorHAnsi" w:hAnsiTheme="minorHAnsi" w:cstheme="minorHAnsi"/>
                <w:sz w:val="20"/>
                <w:szCs w:val="20"/>
              </w:rPr>
              <w:t>63</w:t>
            </w:r>
            <w:r w:rsidRPr="00B71F93">
              <w:rPr>
                <w:rFonts w:asciiTheme="minorHAnsi" w:hAnsiTheme="minorHAnsi" w:cstheme="minorHAnsi"/>
                <w:spacing w:val="-3"/>
                <w:sz w:val="20"/>
                <w:szCs w:val="20"/>
              </w:rPr>
              <w:t xml:space="preserve"> </w:t>
            </w:r>
            <w:r w:rsidRPr="00B71F93">
              <w:rPr>
                <w:rFonts w:asciiTheme="minorHAnsi" w:hAnsiTheme="minorHAnsi" w:cstheme="minorHAnsi"/>
                <w:sz w:val="20"/>
                <w:szCs w:val="20"/>
              </w:rPr>
              <w:t>&amp;95,</w:t>
            </w:r>
            <w:r w:rsidRPr="00B71F93">
              <w:rPr>
                <w:rFonts w:asciiTheme="minorHAnsi" w:hAnsiTheme="minorHAnsi" w:cstheme="minorHAnsi"/>
                <w:spacing w:val="-59"/>
                <w:sz w:val="20"/>
                <w:szCs w:val="20"/>
              </w:rPr>
              <w:t xml:space="preserve"> </w:t>
            </w:r>
            <w:proofErr w:type="spellStart"/>
            <w:r w:rsidRPr="00B71F93">
              <w:rPr>
                <w:rFonts w:asciiTheme="minorHAnsi" w:hAnsiTheme="minorHAnsi" w:cstheme="minorHAnsi"/>
                <w:sz w:val="20"/>
                <w:szCs w:val="20"/>
              </w:rPr>
              <w:t>παραρτ</w:t>
            </w:r>
            <w:proofErr w:type="spellEnd"/>
            <w:r w:rsidRPr="00B71F93">
              <w:rPr>
                <w:rFonts w:asciiTheme="minorHAnsi" w:hAnsiTheme="minorHAnsi" w:cstheme="minorHAnsi"/>
                <w:sz w:val="20"/>
                <w:szCs w:val="20"/>
              </w:rPr>
              <w:t>. I // Πράξεις</w:t>
            </w:r>
            <w:r w:rsidRPr="00B71F93">
              <w:rPr>
                <w:rFonts w:asciiTheme="minorHAnsi" w:hAnsiTheme="minorHAnsi" w:cstheme="minorHAnsi"/>
                <w:spacing w:val="1"/>
                <w:sz w:val="20"/>
                <w:szCs w:val="20"/>
              </w:rPr>
              <w:t xml:space="preserve"> </w:t>
            </w:r>
            <w:r w:rsidRPr="00B71F93">
              <w:rPr>
                <w:rFonts w:asciiTheme="minorHAnsi" w:hAnsiTheme="minorHAnsi" w:cstheme="minorHAnsi"/>
                <w:sz w:val="20"/>
                <w:szCs w:val="20"/>
              </w:rPr>
              <w:t>σχετικές</w:t>
            </w:r>
            <w:r w:rsidRPr="00B71F93">
              <w:rPr>
                <w:rFonts w:asciiTheme="minorHAnsi" w:hAnsiTheme="minorHAnsi" w:cstheme="minorHAnsi"/>
                <w:spacing w:val="-1"/>
                <w:sz w:val="20"/>
                <w:szCs w:val="20"/>
              </w:rPr>
              <w:t xml:space="preserve"> </w:t>
            </w:r>
            <w:r w:rsidRPr="00B71F93">
              <w:rPr>
                <w:rFonts w:asciiTheme="minorHAnsi" w:hAnsiTheme="minorHAnsi" w:cstheme="minorHAnsi"/>
                <w:sz w:val="20"/>
                <w:szCs w:val="20"/>
              </w:rPr>
              <w:t>με</w:t>
            </w:r>
            <w:r w:rsidRPr="00B71F93">
              <w:rPr>
                <w:rFonts w:asciiTheme="minorHAnsi" w:hAnsiTheme="minorHAnsi" w:cstheme="minorHAnsi"/>
                <w:spacing w:val="-3"/>
                <w:sz w:val="20"/>
                <w:szCs w:val="20"/>
              </w:rPr>
              <w:t xml:space="preserve"> </w:t>
            </w:r>
            <w:r w:rsidRPr="00B71F93">
              <w:rPr>
                <w:rFonts w:asciiTheme="minorHAnsi" w:hAnsiTheme="minorHAnsi" w:cstheme="minorHAnsi"/>
                <w:sz w:val="20"/>
                <w:szCs w:val="20"/>
              </w:rPr>
              <w:t>παράκτια αλιεία και απομακρυσμένα νησιά</w:t>
            </w:r>
          </w:p>
        </w:tc>
        <w:tc>
          <w:tcPr>
            <w:tcW w:w="695" w:type="dxa"/>
            <w:vAlign w:val="center"/>
          </w:tcPr>
          <w:p w14:paraId="41EE7D32" w14:textId="77777777" w:rsidR="00221024" w:rsidRPr="00B71F93" w:rsidRDefault="00221024" w:rsidP="00B71F93">
            <w:pPr>
              <w:pStyle w:val="TableParagraph"/>
              <w:spacing w:after="120"/>
              <w:ind w:right="174"/>
              <w:jc w:val="center"/>
              <w:rPr>
                <w:rFonts w:asciiTheme="minorHAnsi" w:hAnsiTheme="minorHAnsi" w:cstheme="minorHAnsi"/>
                <w:sz w:val="20"/>
                <w:szCs w:val="20"/>
              </w:rPr>
            </w:pPr>
            <w:r w:rsidRPr="00B71F93">
              <w:rPr>
                <w:rFonts w:asciiTheme="minorHAnsi" w:hAnsiTheme="minorHAnsi" w:cstheme="minorHAnsi"/>
                <w:sz w:val="20"/>
                <w:szCs w:val="20"/>
              </w:rPr>
              <w:t>80%</w:t>
            </w:r>
          </w:p>
        </w:tc>
        <w:tc>
          <w:tcPr>
            <w:tcW w:w="1134" w:type="dxa"/>
            <w:vAlign w:val="center"/>
          </w:tcPr>
          <w:p w14:paraId="7545AD38" w14:textId="77777777" w:rsidR="00221024" w:rsidRPr="00B71F93" w:rsidRDefault="00221024" w:rsidP="00B71F93">
            <w:pPr>
              <w:pStyle w:val="TableParagraph"/>
              <w:spacing w:after="120"/>
              <w:ind w:right="171"/>
              <w:jc w:val="center"/>
              <w:rPr>
                <w:rFonts w:asciiTheme="minorHAnsi" w:hAnsiTheme="minorHAnsi" w:cstheme="minorHAnsi"/>
                <w:sz w:val="20"/>
                <w:szCs w:val="20"/>
              </w:rPr>
            </w:pPr>
            <w:r w:rsidRPr="00B71F93">
              <w:rPr>
                <w:rFonts w:asciiTheme="minorHAnsi" w:hAnsiTheme="minorHAnsi" w:cstheme="minorHAnsi"/>
                <w:sz w:val="20"/>
                <w:szCs w:val="20"/>
              </w:rPr>
              <w:t>20%</w:t>
            </w:r>
          </w:p>
        </w:tc>
        <w:tc>
          <w:tcPr>
            <w:tcW w:w="1715" w:type="dxa"/>
            <w:vAlign w:val="center"/>
          </w:tcPr>
          <w:p w14:paraId="0D13372E" w14:textId="77777777" w:rsidR="00221024" w:rsidRPr="00B71F93" w:rsidRDefault="00221024" w:rsidP="00B71F93">
            <w:pPr>
              <w:pStyle w:val="TableParagraph"/>
              <w:spacing w:after="120"/>
              <w:ind w:right="171"/>
              <w:jc w:val="center"/>
              <w:rPr>
                <w:rFonts w:asciiTheme="minorHAnsi" w:hAnsiTheme="minorHAnsi" w:cstheme="minorHAnsi"/>
                <w:sz w:val="20"/>
                <w:szCs w:val="20"/>
              </w:rPr>
            </w:pPr>
            <w:r w:rsidRPr="00B71F93">
              <w:rPr>
                <w:rFonts w:asciiTheme="minorHAnsi" w:hAnsiTheme="minorHAnsi" w:cstheme="minorHAnsi"/>
                <w:sz w:val="20"/>
                <w:szCs w:val="20"/>
              </w:rPr>
              <w:t>2.000 €</w:t>
            </w:r>
          </w:p>
        </w:tc>
      </w:tr>
      <w:tr w:rsidR="00EB17EA" w:rsidRPr="00B71F93" w14:paraId="187A63AF" w14:textId="77777777" w:rsidTr="008645C4">
        <w:trPr>
          <w:trHeight w:val="980"/>
          <w:jc w:val="center"/>
        </w:trPr>
        <w:tc>
          <w:tcPr>
            <w:tcW w:w="3403" w:type="dxa"/>
            <w:vAlign w:val="center"/>
          </w:tcPr>
          <w:p w14:paraId="5878D2D4" w14:textId="77777777" w:rsidR="00EB17EA" w:rsidRPr="00B71F93" w:rsidRDefault="00EB17EA" w:rsidP="00B71F93">
            <w:pPr>
              <w:pStyle w:val="TableParagraph"/>
              <w:spacing w:after="120"/>
              <w:ind w:left="122" w:right="92"/>
              <w:rPr>
                <w:rFonts w:asciiTheme="minorHAnsi" w:hAnsiTheme="minorHAnsi" w:cstheme="minorHAnsi"/>
                <w:sz w:val="20"/>
                <w:szCs w:val="20"/>
              </w:rPr>
            </w:pPr>
            <w:r w:rsidRPr="00B71F93">
              <w:rPr>
                <w:rFonts w:asciiTheme="minorHAnsi" w:hAnsiTheme="minorHAnsi" w:cstheme="minorHAnsi"/>
                <w:sz w:val="20"/>
                <w:szCs w:val="20"/>
              </w:rPr>
              <w:t>3.Μεταποίηση</w:t>
            </w:r>
            <w:r w:rsidRPr="00B71F93">
              <w:rPr>
                <w:rFonts w:asciiTheme="minorHAnsi" w:hAnsiTheme="minorHAnsi" w:cstheme="minorHAnsi"/>
                <w:spacing w:val="-5"/>
                <w:sz w:val="20"/>
                <w:szCs w:val="20"/>
              </w:rPr>
              <w:t xml:space="preserve"> </w:t>
            </w:r>
            <w:r w:rsidRPr="00B71F93">
              <w:rPr>
                <w:rFonts w:asciiTheme="minorHAnsi" w:hAnsiTheme="minorHAnsi" w:cstheme="minorHAnsi"/>
                <w:sz w:val="20"/>
                <w:szCs w:val="20"/>
              </w:rPr>
              <w:t>προϊόντων</w:t>
            </w:r>
            <w:r w:rsidRPr="00B71F93">
              <w:rPr>
                <w:rFonts w:asciiTheme="minorHAnsi" w:hAnsiTheme="minorHAnsi" w:cstheme="minorHAnsi"/>
                <w:spacing w:val="-2"/>
                <w:sz w:val="20"/>
                <w:szCs w:val="20"/>
              </w:rPr>
              <w:t xml:space="preserve"> </w:t>
            </w:r>
            <w:r w:rsidRPr="00B71F93">
              <w:rPr>
                <w:rFonts w:asciiTheme="minorHAnsi" w:hAnsiTheme="minorHAnsi" w:cstheme="minorHAnsi"/>
                <w:sz w:val="20"/>
                <w:szCs w:val="20"/>
              </w:rPr>
              <w:t>αλιείας</w:t>
            </w:r>
            <w:r w:rsidRPr="00B71F93">
              <w:rPr>
                <w:rFonts w:asciiTheme="minorHAnsi" w:hAnsiTheme="minorHAnsi" w:cstheme="minorHAnsi"/>
                <w:spacing w:val="-3"/>
                <w:sz w:val="20"/>
                <w:szCs w:val="20"/>
              </w:rPr>
              <w:t xml:space="preserve"> </w:t>
            </w:r>
            <w:r w:rsidRPr="00B71F93">
              <w:rPr>
                <w:rFonts w:asciiTheme="minorHAnsi" w:hAnsiTheme="minorHAnsi" w:cstheme="minorHAnsi"/>
                <w:sz w:val="20"/>
                <w:szCs w:val="20"/>
              </w:rPr>
              <w:t>και</w:t>
            </w:r>
            <w:r w:rsidR="0000636D" w:rsidRPr="00B71F93">
              <w:rPr>
                <w:rFonts w:asciiTheme="minorHAnsi" w:hAnsiTheme="minorHAnsi" w:cstheme="minorHAnsi"/>
                <w:sz w:val="20"/>
                <w:szCs w:val="20"/>
              </w:rPr>
              <w:t xml:space="preserve"> </w:t>
            </w:r>
            <w:r w:rsidRPr="00B71F93">
              <w:rPr>
                <w:rFonts w:asciiTheme="minorHAnsi" w:hAnsiTheme="minorHAnsi" w:cstheme="minorHAnsi"/>
                <w:spacing w:val="-59"/>
                <w:sz w:val="20"/>
                <w:szCs w:val="20"/>
              </w:rPr>
              <w:t xml:space="preserve"> </w:t>
            </w:r>
            <w:r w:rsidRPr="00B71F93">
              <w:rPr>
                <w:rFonts w:asciiTheme="minorHAnsi" w:hAnsiTheme="minorHAnsi" w:cstheme="minorHAnsi"/>
                <w:sz w:val="20"/>
                <w:szCs w:val="20"/>
              </w:rPr>
              <w:t>υδατοκαλλιέργειας</w:t>
            </w:r>
            <w:r w:rsidR="0000636D" w:rsidRPr="00B71F93">
              <w:rPr>
                <w:rFonts w:asciiTheme="minorHAnsi" w:hAnsiTheme="minorHAnsi" w:cstheme="minorHAnsi"/>
                <w:sz w:val="20"/>
                <w:szCs w:val="20"/>
              </w:rPr>
              <w:t xml:space="preserve"> </w:t>
            </w:r>
            <w:r w:rsidRPr="00B71F93">
              <w:rPr>
                <w:rFonts w:asciiTheme="minorHAnsi" w:hAnsiTheme="minorHAnsi" w:cstheme="minorHAnsi"/>
                <w:sz w:val="20"/>
                <w:szCs w:val="20"/>
              </w:rPr>
              <w:t>(άρθ.</w:t>
            </w:r>
            <w:r w:rsidRPr="00B71F93">
              <w:rPr>
                <w:rFonts w:asciiTheme="minorHAnsi" w:hAnsiTheme="minorHAnsi" w:cstheme="minorHAnsi"/>
                <w:spacing w:val="-4"/>
                <w:sz w:val="20"/>
                <w:szCs w:val="20"/>
              </w:rPr>
              <w:t xml:space="preserve"> </w:t>
            </w:r>
            <w:r w:rsidRPr="00B71F93">
              <w:rPr>
                <w:rFonts w:asciiTheme="minorHAnsi" w:hAnsiTheme="minorHAnsi" w:cstheme="minorHAnsi"/>
                <w:sz w:val="20"/>
                <w:szCs w:val="20"/>
              </w:rPr>
              <w:t>69,Καν.(ΕΕ)</w:t>
            </w:r>
            <w:r w:rsidRPr="00B71F93">
              <w:rPr>
                <w:rFonts w:asciiTheme="minorHAnsi" w:hAnsiTheme="minorHAnsi" w:cstheme="minorHAnsi"/>
                <w:spacing w:val="-2"/>
                <w:sz w:val="20"/>
                <w:szCs w:val="20"/>
              </w:rPr>
              <w:t xml:space="preserve"> </w:t>
            </w:r>
            <w:r w:rsidRPr="00B71F93">
              <w:rPr>
                <w:rFonts w:asciiTheme="minorHAnsi" w:hAnsiTheme="minorHAnsi" w:cstheme="minorHAnsi"/>
                <w:sz w:val="20"/>
                <w:szCs w:val="20"/>
              </w:rPr>
              <w:t>508/2014)</w:t>
            </w:r>
          </w:p>
        </w:tc>
        <w:tc>
          <w:tcPr>
            <w:tcW w:w="2819" w:type="dxa"/>
            <w:vAlign w:val="center"/>
          </w:tcPr>
          <w:p w14:paraId="2E3D01E2" w14:textId="77777777" w:rsidR="00EB17EA" w:rsidRPr="00B71F93" w:rsidRDefault="00EB17EA" w:rsidP="00B71F93">
            <w:pPr>
              <w:pStyle w:val="TableParagraph"/>
              <w:spacing w:after="120"/>
              <w:ind w:left="144" w:right="118"/>
              <w:rPr>
                <w:rFonts w:asciiTheme="minorHAnsi" w:hAnsiTheme="minorHAnsi" w:cstheme="minorHAnsi"/>
                <w:sz w:val="20"/>
                <w:szCs w:val="20"/>
              </w:rPr>
            </w:pPr>
            <w:r w:rsidRPr="00B71F93">
              <w:rPr>
                <w:rFonts w:asciiTheme="minorHAnsi" w:hAnsiTheme="minorHAnsi" w:cstheme="minorHAnsi"/>
                <w:sz w:val="20"/>
                <w:szCs w:val="20"/>
              </w:rPr>
              <w:t>Καν.(ΕΕ)</w:t>
            </w:r>
            <w:r w:rsidRPr="00B71F93">
              <w:rPr>
                <w:rFonts w:asciiTheme="minorHAnsi" w:hAnsiTheme="minorHAnsi" w:cstheme="minorHAnsi"/>
                <w:spacing w:val="-5"/>
                <w:sz w:val="20"/>
                <w:szCs w:val="20"/>
              </w:rPr>
              <w:t xml:space="preserve"> </w:t>
            </w:r>
            <w:r w:rsidRPr="00B71F93">
              <w:rPr>
                <w:rFonts w:asciiTheme="minorHAnsi" w:hAnsiTheme="minorHAnsi" w:cstheme="minorHAnsi"/>
                <w:sz w:val="20"/>
                <w:szCs w:val="20"/>
              </w:rPr>
              <w:t>508/2014,</w:t>
            </w:r>
            <w:r w:rsidR="0000636D" w:rsidRPr="00B71F93">
              <w:rPr>
                <w:rFonts w:asciiTheme="minorHAnsi" w:hAnsiTheme="minorHAnsi" w:cstheme="minorHAnsi"/>
                <w:sz w:val="20"/>
                <w:szCs w:val="20"/>
              </w:rPr>
              <w:t xml:space="preserve"> </w:t>
            </w:r>
            <w:r w:rsidRPr="00B71F93">
              <w:rPr>
                <w:rFonts w:asciiTheme="minorHAnsi" w:hAnsiTheme="minorHAnsi" w:cstheme="minorHAnsi"/>
                <w:sz w:val="20"/>
                <w:szCs w:val="20"/>
              </w:rPr>
              <w:t>άρθρ.</w:t>
            </w:r>
            <w:r w:rsidRPr="00B71F93">
              <w:rPr>
                <w:rFonts w:asciiTheme="minorHAnsi" w:hAnsiTheme="minorHAnsi" w:cstheme="minorHAnsi"/>
                <w:spacing w:val="-2"/>
                <w:sz w:val="20"/>
                <w:szCs w:val="20"/>
              </w:rPr>
              <w:t xml:space="preserve"> </w:t>
            </w:r>
            <w:r w:rsidRPr="00B71F93">
              <w:rPr>
                <w:rFonts w:asciiTheme="minorHAnsi" w:hAnsiTheme="minorHAnsi" w:cstheme="minorHAnsi"/>
                <w:sz w:val="20"/>
                <w:szCs w:val="20"/>
              </w:rPr>
              <w:t>69,</w:t>
            </w:r>
            <w:r w:rsidRPr="00B71F93">
              <w:rPr>
                <w:rFonts w:asciiTheme="minorHAnsi" w:hAnsiTheme="minorHAnsi" w:cstheme="minorHAnsi"/>
                <w:spacing w:val="-2"/>
                <w:sz w:val="20"/>
                <w:szCs w:val="20"/>
              </w:rPr>
              <w:t xml:space="preserve"> </w:t>
            </w:r>
            <w:r w:rsidRPr="00B71F93">
              <w:rPr>
                <w:rFonts w:asciiTheme="minorHAnsi" w:hAnsiTheme="minorHAnsi" w:cstheme="minorHAnsi"/>
                <w:sz w:val="20"/>
                <w:szCs w:val="20"/>
              </w:rPr>
              <w:t>63</w:t>
            </w:r>
            <w:r w:rsidRPr="00B71F93">
              <w:rPr>
                <w:rFonts w:asciiTheme="minorHAnsi" w:hAnsiTheme="minorHAnsi" w:cstheme="minorHAnsi"/>
                <w:spacing w:val="-2"/>
                <w:sz w:val="20"/>
                <w:szCs w:val="20"/>
              </w:rPr>
              <w:t xml:space="preserve"> </w:t>
            </w:r>
            <w:r w:rsidRPr="00B71F93">
              <w:rPr>
                <w:rFonts w:asciiTheme="minorHAnsi" w:hAnsiTheme="minorHAnsi" w:cstheme="minorHAnsi"/>
                <w:sz w:val="20"/>
                <w:szCs w:val="20"/>
              </w:rPr>
              <w:t>&amp;</w:t>
            </w:r>
            <w:r w:rsidR="0000636D" w:rsidRPr="00B71F93">
              <w:rPr>
                <w:rFonts w:asciiTheme="minorHAnsi" w:hAnsiTheme="minorHAnsi" w:cstheme="minorHAnsi"/>
                <w:sz w:val="20"/>
                <w:szCs w:val="20"/>
              </w:rPr>
              <w:t xml:space="preserve"> </w:t>
            </w:r>
            <w:r w:rsidRPr="00B71F93">
              <w:rPr>
                <w:rFonts w:asciiTheme="minorHAnsi" w:hAnsiTheme="minorHAnsi" w:cstheme="minorHAnsi"/>
                <w:sz w:val="20"/>
                <w:szCs w:val="20"/>
              </w:rPr>
              <w:t>95//Ποσoστό</w:t>
            </w:r>
            <w:r w:rsidRPr="00B71F93">
              <w:rPr>
                <w:rFonts w:asciiTheme="minorHAnsi" w:hAnsiTheme="minorHAnsi" w:cstheme="minorHAnsi"/>
                <w:spacing w:val="-12"/>
                <w:sz w:val="20"/>
                <w:szCs w:val="20"/>
              </w:rPr>
              <w:t xml:space="preserve"> </w:t>
            </w:r>
            <w:r w:rsidRPr="00B71F93">
              <w:rPr>
                <w:rFonts w:asciiTheme="minorHAnsi" w:hAnsiTheme="minorHAnsi" w:cstheme="minorHAnsi"/>
                <w:sz w:val="20"/>
                <w:szCs w:val="20"/>
              </w:rPr>
              <w:t>Ενίσχυσης</w:t>
            </w:r>
            <w:r w:rsidR="0000636D" w:rsidRPr="00B71F93">
              <w:rPr>
                <w:rFonts w:asciiTheme="minorHAnsi" w:hAnsiTheme="minorHAnsi" w:cstheme="minorHAnsi"/>
                <w:sz w:val="20"/>
                <w:szCs w:val="20"/>
              </w:rPr>
              <w:t xml:space="preserve"> </w:t>
            </w:r>
            <w:r w:rsidRPr="00B71F93">
              <w:rPr>
                <w:rFonts w:asciiTheme="minorHAnsi" w:hAnsiTheme="minorHAnsi" w:cstheme="minorHAnsi"/>
                <w:spacing w:val="-60"/>
                <w:sz w:val="20"/>
                <w:szCs w:val="20"/>
              </w:rPr>
              <w:t xml:space="preserve"> </w:t>
            </w:r>
            <w:r w:rsidRPr="00B71F93">
              <w:rPr>
                <w:rFonts w:asciiTheme="minorHAnsi" w:hAnsiTheme="minorHAnsi" w:cstheme="minorHAnsi"/>
                <w:sz w:val="20"/>
                <w:szCs w:val="20"/>
              </w:rPr>
              <w:t>έως</w:t>
            </w:r>
            <w:r w:rsidRPr="00B71F93">
              <w:rPr>
                <w:rFonts w:asciiTheme="minorHAnsi" w:hAnsiTheme="minorHAnsi" w:cstheme="minorHAnsi"/>
                <w:spacing w:val="-3"/>
                <w:sz w:val="20"/>
                <w:szCs w:val="20"/>
              </w:rPr>
              <w:t xml:space="preserve"> </w:t>
            </w:r>
            <w:r w:rsidRPr="00B71F93">
              <w:rPr>
                <w:rFonts w:asciiTheme="minorHAnsi" w:hAnsiTheme="minorHAnsi" w:cstheme="minorHAnsi"/>
                <w:sz w:val="20"/>
                <w:szCs w:val="20"/>
              </w:rPr>
              <w:t>50%//Επικράτεια</w:t>
            </w:r>
          </w:p>
        </w:tc>
        <w:tc>
          <w:tcPr>
            <w:tcW w:w="695" w:type="dxa"/>
            <w:vAlign w:val="center"/>
          </w:tcPr>
          <w:p w14:paraId="757E0008" w14:textId="77777777" w:rsidR="00EB17EA" w:rsidRPr="00B71F93" w:rsidRDefault="00EB17EA" w:rsidP="00B71F93">
            <w:pPr>
              <w:pStyle w:val="TableParagraph"/>
              <w:spacing w:after="120"/>
              <w:ind w:right="174"/>
              <w:jc w:val="center"/>
              <w:rPr>
                <w:rFonts w:asciiTheme="minorHAnsi" w:hAnsiTheme="minorHAnsi" w:cstheme="minorHAnsi"/>
                <w:sz w:val="20"/>
                <w:szCs w:val="20"/>
              </w:rPr>
            </w:pPr>
            <w:r w:rsidRPr="00B71F93">
              <w:rPr>
                <w:rFonts w:asciiTheme="minorHAnsi" w:hAnsiTheme="minorHAnsi" w:cstheme="minorHAnsi"/>
                <w:sz w:val="20"/>
                <w:szCs w:val="20"/>
              </w:rPr>
              <w:t>50%</w:t>
            </w:r>
          </w:p>
        </w:tc>
        <w:tc>
          <w:tcPr>
            <w:tcW w:w="1134" w:type="dxa"/>
            <w:vAlign w:val="center"/>
          </w:tcPr>
          <w:p w14:paraId="7DD4374D" w14:textId="77777777" w:rsidR="00EB17EA" w:rsidRPr="00B71F93" w:rsidRDefault="00EB17EA" w:rsidP="00B71F93">
            <w:pPr>
              <w:pStyle w:val="TableParagraph"/>
              <w:spacing w:after="120"/>
              <w:ind w:right="171"/>
              <w:jc w:val="center"/>
              <w:rPr>
                <w:rFonts w:asciiTheme="minorHAnsi" w:hAnsiTheme="minorHAnsi" w:cstheme="minorHAnsi"/>
                <w:sz w:val="20"/>
                <w:szCs w:val="20"/>
              </w:rPr>
            </w:pPr>
            <w:r w:rsidRPr="00B71F93">
              <w:rPr>
                <w:rFonts w:asciiTheme="minorHAnsi" w:hAnsiTheme="minorHAnsi" w:cstheme="minorHAnsi"/>
                <w:sz w:val="20"/>
                <w:szCs w:val="20"/>
              </w:rPr>
              <w:t>50%</w:t>
            </w:r>
          </w:p>
        </w:tc>
        <w:tc>
          <w:tcPr>
            <w:tcW w:w="1715" w:type="dxa"/>
            <w:vAlign w:val="center"/>
          </w:tcPr>
          <w:p w14:paraId="515A83AD" w14:textId="77777777" w:rsidR="00EB17EA" w:rsidRPr="00B71F93" w:rsidRDefault="00EB17EA" w:rsidP="00B71F93">
            <w:pPr>
              <w:pStyle w:val="TableParagraph"/>
              <w:spacing w:after="120"/>
              <w:jc w:val="center"/>
              <w:rPr>
                <w:rFonts w:asciiTheme="minorHAnsi" w:hAnsiTheme="minorHAnsi" w:cstheme="minorHAnsi"/>
                <w:sz w:val="20"/>
                <w:szCs w:val="20"/>
              </w:rPr>
            </w:pPr>
            <w:r w:rsidRPr="00B71F93">
              <w:rPr>
                <w:rFonts w:asciiTheme="minorHAnsi" w:hAnsiTheme="minorHAnsi" w:cstheme="minorHAnsi"/>
                <w:sz w:val="20"/>
                <w:szCs w:val="20"/>
              </w:rPr>
              <w:t>20.000 €</w:t>
            </w:r>
          </w:p>
        </w:tc>
      </w:tr>
    </w:tbl>
    <w:p w14:paraId="2A4EF044" w14:textId="77777777" w:rsidR="00EB17EA" w:rsidRPr="00B71F93" w:rsidRDefault="00EB17EA" w:rsidP="008645C4">
      <w:pPr>
        <w:spacing w:after="0"/>
        <w:rPr>
          <w:rFonts w:cstheme="minorHAnsi"/>
          <w:sz w:val="20"/>
          <w:szCs w:val="20"/>
          <w:lang w:val="el-GR"/>
        </w:rPr>
      </w:pPr>
    </w:p>
    <w:tbl>
      <w:tblPr>
        <w:tblStyle w:val="TableNormal"/>
        <w:tblW w:w="10109" w:type="dxa"/>
        <w:jc w:val="center"/>
        <w:tblBorders>
          <w:top w:val="single" w:sz="12" w:space="0" w:color="4F81BC"/>
          <w:left w:val="single" w:sz="12" w:space="0" w:color="4F81BC"/>
          <w:bottom w:val="single" w:sz="12" w:space="0" w:color="4F81BC"/>
          <w:right w:val="single" w:sz="12" w:space="0" w:color="4F81BC"/>
          <w:insideH w:val="single" w:sz="12" w:space="0" w:color="4F81BC"/>
          <w:insideV w:val="single" w:sz="12" w:space="0" w:color="4F81BC"/>
        </w:tblBorders>
        <w:tblLayout w:type="fixed"/>
        <w:tblLook w:val="01E0" w:firstRow="1" w:lastRow="1" w:firstColumn="1" w:lastColumn="1" w:noHBand="0" w:noVBand="0"/>
      </w:tblPr>
      <w:tblGrid>
        <w:gridCol w:w="3227"/>
        <w:gridCol w:w="2295"/>
        <w:gridCol w:w="1030"/>
        <w:gridCol w:w="1002"/>
        <w:gridCol w:w="2555"/>
      </w:tblGrid>
      <w:tr w:rsidR="00EB17EA" w:rsidRPr="00B71F93" w14:paraId="5ED13AF0" w14:textId="77777777" w:rsidTr="0000636D">
        <w:trPr>
          <w:trHeight w:val="327"/>
          <w:jc w:val="center"/>
        </w:trPr>
        <w:tc>
          <w:tcPr>
            <w:tcW w:w="3227" w:type="dxa"/>
            <w:shd w:val="clear" w:color="auto" w:fill="F1F1F1"/>
            <w:vAlign w:val="center"/>
          </w:tcPr>
          <w:p w14:paraId="31642351" w14:textId="77777777" w:rsidR="00EB17EA" w:rsidRPr="00B71F93" w:rsidRDefault="00EB17EA" w:rsidP="00896322">
            <w:pPr>
              <w:pStyle w:val="TableParagraph"/>
              <w:spacing w:after="120"/>
              <w:ind w:left="462"/>
              <w:jc w:val="center"/>
              <w:rPr>
                <w:rFonts w:asciiTheme="minorHAnsi" w:hAnsiTheme="minorHAnsi" w:cstheme="minorHAnsi"/>
                <w:b/>
                <w:sz w:val="20"/>
                <w:szCs w:val="20"/>
              </w:rPr>
            </w:pPr>
            <w:r w:rsidRPr="00B71F93">
              <w:rPr>
                <w:rFonts w:asciiTheme="minorHAnsi" w:hAnsiTheme="minorHAnsi" w:cstheme="minorHAnsi"/>
                <w:b/>
                <w:sz w:val="20"/>
                <w:szCs w:val="20"/>
              </w:rPr>
              <w:t>Κατηγορία</w:t>
            </w:r>
            <w:r w:rsidRPr="00B71F93">
              <w:rPr>
                <w:rFonts w:asciiTheme="minorHAnsi" w:hAnsiTheme="minorHAnsi" w:cstheme="minorHAnsi"/>
                <w:b/>
                <w:spacing w:val="-10"/>
                <w:sz w:val="20"/>
                <w:szCs w:val="20"/>
              </w:rPr>
              <w:t xml:space="preserve"> </w:t>
            </w:r>
            <w:r w:rsidRPr="00B71F93">
              <w:rPr>
                <w:rFonts w:asciiTheme="minorHAnsi" w:hAnsiTheme="minorHAnsi" w:cstheme="minorHAnsi"/>
                <w:b/>
                <w:sz w:val="20"/>
                <w:szCs w:val="20"/>
              </w:rPr>
              <w:t>πράξης/Άρθ.</w:t>
            </w:r>
            <w:r w:rsidRPr="00B71F93">
              <w:rPr>
                <w:rFonts w:asciiTheme="minorHAnsi" w:hAnsiTheme="minorHAnsi" w:cstheme="minorHAnsi"/>
                <w:b/>
                <w:spacing w:val="-6"/>
                <w:sz w:val="20"/>
                <w:szCs w:val="20"/>
              </w:rPr>
              <w:t xml:space="preserve"> </w:t>
            </w:r>
            <w:r w:rsidRPr="00B71F93">
              <w:rPr>
                <w:rFonts w:asciiTheme="minorHAnsi" w:hAnsiTheme="minorHAnsi" w:cstheme="minorHAnsi"/>
                <w:b/>
                <w:sz w:val="20"/>
                <w:szCs w:val="20"/>
              </w:rPr>
              <w:t>Καν.(ΕΕ)</w:t>
            </w:r>
          </w:p>
        </w:tc>
        <w:tc>
          <w:tcPr>
            <w:tcW w:w="2295" w:type="dxa"/>
            <w:shd w:val="clear" w:color="auto" w:fill="F1F1F1"/>
            <w:vAlign w:val="center"/>
          </w:tcPr>
          <w:p w14:paraId="69ABA042" w14:textId="77777777" w:rsidR="00EB17EA" w:rsidRPr="00B71F93" w:rsidRDefault="00EB17EA" w:rsidP="00896322">
            <w:pPr>
              <w:pStyle w:val="TableParagraph"/>
              <w:spacing w:after="120"/>
              <w:ind w:left="162"/>
              <w:jc w:val="center"/>
              <w:rPr>
                <w:rFonts w:asciiTheme="minorHAnsi" w:hAnsiTheme="minorHAnsi" w:cstheme="minorHAnsi"/>
                <w:b/>
                <w:sz w:val="20"/>
                <w:szCs w:val="20"/>
              </w:rPr>
            </w:pPr>
            <w:r w:rsidRPr="00B71F93">
              <w:rPr>
                <w:rFonts w:asciiTheme="minorHAnsi" w:hAnsiTheme="minorHAnsi" w:cstheme="minorHAnsi"/>
                <w:b/>
                <w:sz w:val="20"/>
                <w:szCs w:val="20"/>
              </w:rPr>
              <w:t>Καθεστώς</w:t>
            </w:r>
            <w:r w:rsidRPr="00B71F93">
              <w:rPr>
                <w:rFonts w:asciiTheme="minorHAnsi" w:hAnsiTheme="minorHAnsi" w:cstheme="minorHAnsi"/>
                <w:b/>
                <w:spacing w:val="-7"/>
                <w:sz w:val="20"/>
                <w:szCs w:val="20"/>
              </w:rPr>
              <w:t xml:space="preserve"> </w:t>
            </w:r>
            <w:r w:rsidRPr="00B71F93">
              <w:rPr>
                <w:rFonts w:asciiTheme="minorHAnsi" w:hAnsiTheme="minorHAnsi" w:cstheme="minorHAnsi"/>
                <w:b/>
                <w:sz w:val="20"/>
                <w:szCs w:val="20"/>
              </w:rPr>
              <w:t>Ενίσχυσης</w:t>
            </w:r>
          </w:p>
        </w:tc>
        <w:tc>
          <w:tcPr>
            <w:tcW w:w="2032" w:type="dxa"/>
            <w:gridSpan w:val="2"/>
            <w:shd w:val="clear" w:color="auto" w:fill="F1F1F1"/>
            <w:vAlign w:val="center"/>
          </w:tcPr>
          <w:p w14:paraId="782FE8E7" w14:textId="77777777" w:rsidR="00EB17EA" w:rsidRPr="00B71F93" w:rsidRDefault="00EB17EA" w:rsidP="00896322">
            <w:pPr>
              <w:pStyle w:val="TableParagraph"/>
              <w:spacing w:after="120"/>
              <w:ind w:left="761"/>
              <w:jc w:val="center"/>
              <w:rPr>
                <w:rFonts w:asciiTheme="minorHAnsi" w:hAnsiTheme="minorHAnsi" w:cstheme="minorHAnsi"/>
                <w:b/>
                <w:sz w:val="20"/>
                <w:szCs w:val="20"/>
              </w:rPr>
            </w:pPr>
            <w:r w:rsidRPr="00B71F93">
              <w:rPr>
                <w:rFonts w:asciiTheme="minorHAnsi" w:hAnsiTheme="minorHAnsi" w:cstheme="minorHAnsi"/>
                <w:b/>
                <w:sz w:val="20"/>
                <w:szCs w:val="20"/>
              </w:rPr>
              <w:t>Ποσοστό</w:t>
            </w:r>
          </w:p>
        </w:tc>
        <w:tc>
          <w:tcPr>
            <w:tcW w:w="2555" w:type="dxa"/>
            <w:shd w:val="clear" w:color="auto" w:fill="F1F1F1"/>
            <w:vAlign w:val="center"/>
          </w:tcPr>
          <w:p w14:paraId="6106D975" w14:textId="77777777" w:rsidR="00EB17EA" w:rsidRPr="00B71F93" w:rsidRDefault="00EB17EA" w:rsidP="00896322">
            <w:pPr>
              <w:pStyle w:val="TableParagraph"/>
              <w:spacing w:after="120"/>
              <w:ind w:left="67"/>
              <w:jc w:val="center"/>
              <w:rPr>
                <w:rFonts w:asciiTheme="minorHAnsi" w:hAnsiTheme="minorHAnsi" w:cstheme="minorHAnsi"/>
                <w:b/>
                <w:sz w:val="20"/>
                <w:szCs w:val="20"/>
              </w:rPr>
            </w:pPr>
            <w:r w:rsidRPr="00B71F93">
              <w:rPr>
                <w:rFonts w:asciiTheme="minorHAnsi" w:hAnsiTheme="minorHAnsi" w:cstheme="minorHAnsi"/>
                <w:b/>
                <w:sz w:val="20"/>
                <w:szCs w:val="20"/>
              </w:rPr>
              <w:t xml:space="preserve">Κατώτατο όριο </w:t>
            </w:r>
            <w:proofErr w:type="spellStart"/>
            <w:r w:rsidRPr="00B71F93">
              <w:rPr>
                <w:rFonts w:asciiTheme="minorHAnsi" w:hAnsiTheme="minorHAnsi" w:cstheme="minorHAnsi"/>
                <w:b/>
                <w:sz w:val="20"/>
                <w:szCs w:val="20"/>
              </w:rPr>
              <w:t>πρ</w:t>
            </w:r>
            <w:proofErr w:type="spellEnd"/>
            <w:r w:rsidRPr="00B71F93">
              <w:rPr>
                <w:rFonts w:asciiTheme="minorHAnsi" w:hAnsiTheme="minorHAnsi" w:cstheme="minorHAnsi"/>
                <w:b/>
                <w:sz w:val="20"/>
                <w:szCs w:val="20"/>
              </w:rPr>
              <w:t>/</w:t>
            </w:r>
            <w:proofErr w:type="spellStart"/>
            <w:r w:rsidRPr="00B71F93">
              <w:rPr>
                <w:rFonts w:asciiTheme="minorHAnsi" w:hAnsiTheme="minorHAnsi" w:cstheme="minorHAnsi"/>
                <w:b/>
                <w:sz w:val="20"/>
                <w:szCs w:val="20"/>
              </w:rPr>
              <w:t>σμού</w:t>
            </w:r>
            <w:proofErr w:type="spellEnd"/>
          </w:p>
        </w:tc>
      </w:tr>
      <w:tr w:rsidR="00EB17EA" w:rsidRPr="00B71F93" w14:paraId="7F571A0C" w14:textId="77777777" w:rsidTr="0000636D">
        <w:trPr>
          <w:trHeight w:val="834"/>
          <w:jc w:val="center"/>
        </w:trPr>
        <w:tc>
          <w:tcPr>
            <w:tcW w:w="10109" w:type="dxa"/>
            <w:gridSpan w:val="5"/>
            <w:vAlign w:val="center"/>
          </w:tcPr>
          <w:p w14:paraId="1BCEF66F" w14:textId="79DF1873" w:rsidR="00EB17EA" w:rsidRPr="00B71F93" w:rsidRDefault="00EB17EA" w:rsidP="00896322">
            <w:pPr>
              <w:pStyle w:val="TableParagraph"/>
              <w:spacing w:after="120"/>
              <w:ind w:left="124" w:right="98"/>
              <w:jc w:val="center"/>
              <w:rPr>
                <w:rFonts w:asciiTheme="minorHAnsi" w:hAnsiTheme="minorHAnsi" w:cstheme="minorHAnsi"/>
                <w:b/>
                <w:sz w:val="20"/>
                <w:szCs w:val="20"/>
              </w:rPr>
            </w:pPr>
            <w:r w:rsidRPr="00B71F93">
              <w:rPr>
                <w:rFonts w:asciiTheme="minorHAnsi" w:hAnsiTheme="minorHAnsi" w:cstheme="minorHAnsi"/>
                <w:b/>
                <w:sz w:val="20"/>
                <w:szCs w:val="20"/>
              </w:rPr>
              <w:t>Β)</w:t>
            </w:r>
            <w:r w:rsidRPr="00B71F93">
              <w:rPr>
                <w:rFonts w:asciiTheme="minorHAnsi" w:hAnsiTheme="minorHAnsi" w:cstheme="minorHAnsi"/>
                <w:b/>
                <w:spacing w:val="-5"/>
                <w:sz w:val="20"/>
                <w:szCs w:val="20"/>
              </w:rPr>
              <w:t xml:space="preserve"> </w:t>
            </w:r>
            <w:r w:rsidRPr="00B71F93">
              <w:rPr>
                <w:rFonts w:asciiTheme="minorHAnsi" w:hAnsiTheme="minorHAnsi" w:cstheme="minorHAnsi"/>
                <w:b/>
                <w:sz w:val="20"/>
                <w:szCs w:val="20"/>
              </w:rPr>
              <w:t>Ιδιωτικές</w:t>
            </w:r>
            <w:r w:rsidRPr="00B71F93">
              <w:rPr>
                <w:rFonts w:asciiTheme="minorHAnsi" w:hAnsiTheme="minorHAnsi" w:cstheme="minorHAnsi"/>
                <w:b/>
                <w:spacing w:val="-2"/>
                <w:sz w:val="20"/>
                <w:szCs w:val="20"/>
              </w:rPr>
              <w:t xml:space="preserve"> </w:t>
            </w:r>
            <w:r w:rsidRPr="00B71F93">
              <w:rPr>
                <w:rFonts w:asciiTheme="minorHAnsi" w:hAnsiTheme="minorHAnsi" w:cstheme="minorHAnsi"/>
                <w:b/>
                <w:sz w:val="20"/>
                <w:szCs w:val="20"/>
              </w:rPr>
              <w:t>επενδύσεις</w:t>
            </w:r>
            <w:r w:rsidRPr="00B71F93">
              <w:rPr>
                <w:rFonts w:asciiTheme="minorHAnsi" w:hAnsiTheme="minorHAnsi" w:cstheme="minorHAnsi"/>
                <w:b/>
                <w:spacing w:val="-1"/>
                <w:sz w:val="20"/>
                <w:szCs w:val="20"/>
              </w:rPr>
              <w:t xml:space="preserve"> </w:t>
            </w:r>
            <w:r w:rsidRPr="00B71F93">
              <w:rPr>
                <w:rFonts w:asciiTheme="minorHAnsi" w:hAnsiTheme="minorHAnsi" w:cstheme="minorHAnsi"/>
                <w:b/>
                <w:sz w:val="20"/>
                <w:szCs w:val="20"/>
              </w:rPr>
              <w:t>για</w:t>
            </w:r>
            <w:r w:rsidRPr="00B71F93">
              <w:rPr>
                <w:rFonts w:asciiTheme="minorHAnsi" w:hAnsiTheme="minorHAnsi" w:cstheme="minorHAnsi"/>
                <w:b/>
                <w:spacing w:val="-3"/>
                <w:sz w:val="20"/>
                <w:szCs w:val="20"/>
              </w:rPr>
              <w:t xml:space="preserve"> </w:t>
            </w:r>
            <w:r w:rsidRPr="00B71F93">
              <w:rPr>
                <w:rFonts w:asciiTheme="minorHAnsi" w:hAnsiTheme="minorHAnsi" w:cstheme="minorHAnsi"/>
                <w:b/>
                <w:sz w:val="20"/>
                <w:szCs w:val="20"/>
              </w:rPr>
              <w:t>την</w:t>
            </w:r>
            <w:r w:rsidRPr="00B71F93">
              <w:rPr>
                <w:rFonts w:asciiTheme="minorHAnsi" w:hAnsiTheme="minorHAnsi" w:cstheme="minorHAnsi"/>
                <w:b/>
                <w:spacing w:val="-2"/>
                <w:sz w:val="20"/>
                <w:szCs w:val="20"/>
              </w:rPr>
              <w:t xml:space="preserve"> </w:t>
            </w:r>
            <w:r w:rsidRPr="00B71F93">
              <w:rPr>
                <w:rFonts w:asciiTheme="minorHAnsi" w:hAnsiTheme="minorHAnsi" w:cstheme="minorHAnsi"/>
                <w:b/>
                <w:sz w:val="20"/>
                <w:szCs w:val="20"/>
              </w:rPr>
              <w:t>αειφόρο</w:t>
            </w:r>
            <w:r w:rsidRPr="00B71F93">
              <w:rPr>
                <w:rFonts w:asciiTheme="minorHAnsi" w:hAnsiTheme="minorHAnsi" w:cstheme="minorHAnsi"/>
                <w:b/>
                <w:spacing w:val="-4"/>
                <w:sz w:val="20"/>
                <w:szCs w:val="20"/>
              </w:rPr>
              <w:t xml:space="preserve"> </w:t>
            </w:r>
            <w:r w:rsidRPr="00B71F93">
              <w:rPr>
                <w:rFonts w:asciiTheme="minorHAnsi" w:hAnsiTheme="minorHAnsi" w:cstheme="minorHAnsi"/>
                <w:b/>
                <w:sz w:val="20"/>
                <w:szCs w:val="20"/>
              </w:rPr>
              <w:t>ανάπτυξη</w:t>
            </w:r>
            <w:r w:rsidRPr="00B71F93">
              <w:rPr>
                <w:rFonts w:asciiTheme="minorHAnsi" w:hAnsiTheme="minorHAnsi" w:cstheme="minorHAnsi"/>
                <w:b/>
                <w:spacing w:val="-5"/>
                <w:sz w:val="20"/>
                <w:szCs w:val="20"/>
              </w:rPr>
              <w:t xml:space="preserve"> </w:t>
            </w:r>
            <w:r w:rsidRPr="00B71F93">
              <w:rPr>
                <w:rFonts w:asciiTheme="minorHAnsi" w:hAnsiTheme="minorHAnsi" w:cstheme="minorHAnsi"/>
                <w:b/>
                <w:sz w:val="20"/>
                <w:szCs w:val="20"/>
              </w:rPr>
              <w:t>των</w:t>
            </w:r>
            <w:r w:rsidRPr="00B71F93">
              <w:rPr>
                <w:rFonts w:asciiTheme="minorHAnsi" w:hAnsiTheme="minorHAnsi" w:cstheme="minorHAnsi"/>
                <w:b/>
                <w:spacing w:val="-2"/>
                <w:sz w:val="20"/>
                <w:szCs w:val="20"/>
              </w:rPr>
              <w:t xml:space="preserve"> </w:t>
            </w:r>
            <w:r w:rsidRPr="00B71F93">
              <w:rPr>
                <w:rFonts w:asciiTheme="minorHAnsi" w:hAnsiTheme="minorHAnsi" w:cstheme="minorHAnsi"/>
                <w:b/>
                <w:sz w:val="20"/>
                <w:szCs w:val="20"/>
              </w:rPr>
              <w:t>αλιευτικών</w:t>
            </w:r>
            <w:r w:rsidRPr="00B71F93">
              <w:rPr>
                <w:rFonts w:asciiTheme="minorHAnsi" w:hAnsiTheme="minorHAnsi" w:cstheme="minorHAnsi"/>
                <w:b/>
                <w:spacing w:val="-3"/>
                <w:sz w:val="20"/>
                <w:szCs w:val="20"/>
              </w:rPr>
              <w:t xml:space="preserve"> </w:t>
            </w:r>
            <w:r w:rsidRPr="00B71F93">
              <w:rPr>
                <w:rFonts w:asciiTheme="minorHAnsi" w:hAnsiTheme="minorHAnsi" w:cstheme="minorHAnsi"/>
                <w:b/>
                <w:sz w:val="20"/>
                <w:szCs w:val="20"/>
              </w:rPr>
              <w:t>περιοχών</w:t>
            </w:r>
            <w:r w:rsidRPr="00B71F93">
              <w:rPr>
                <w:rFonts w:asciiTheme="minorHAnsi" w:hAnsiTheme="minorHAnsi" w:cstheme="minorHAnsi"/>
                <w:b/>
                <w:spacing w:val="1"/>
                <w:sz w:val="20"/>
                <w:szCs w:val="20"/>
              </w:rPr>
              <w:t xml:space="preserve"> </w:t>
            </w:r>
            <w:r w:rsidRPr="00B71F93">
              <w:rPr>
                <w:rFonts w:asciiTheme="minorHAnsi" w:hAnsiTheme="minorHAnsi" w:cstheme="minorHAnsi"/>
                <w:b/>
                <w:sz w:val="20"/>
                <w:szCs w:val="20"/>
              </w:rPr>
              <w:t>–</w:t>
            </w:r>
            <w:r w:rsidRPr="00B71F93">
              <w:rPr>
                <w:rFonts w:asciiTheme="minorHAnsi" w:hAnsiTheme="minorHAnsi" w:cstheme="minorHAnsi"/>
                <w:b/>
                <w:spacing w:val="52"/>
                <w:sz w:val="20"/>
                <w:szCs w:val="20"/>
              </w:rPr>
              <w:t xml:space="preserve"> </w:t>
            </w:r>
            <w:r w:rsidRPr="00B71F93">
              <w:rPr>
                <w:rFonts w:asciiTheme="minorHAnsi" w:hAnsiTheme="minorHAnsi" w:cstheme="minorHAnsi"/>
                <w:b/>
                <w:spacing w:val="6"/>
                <w:sz w:val="20"/>
                <w:szCs w:val="20"/>
              </w:rPr>
              <w:t>Κρατικές εν</w:t>
            </w:r>
            <w:r w:rsidRPr="00B71F93">
              <w:rPr>
                <w:rFonts w:asciiTheme="minorHAnsi" w:hAnsiTheme="minorHAnsi" w:cstheme="minorHAnsi"/>
                <w:b/>
                <w:sz w:val="20"/>
                <w:szCs w:val="20"/>
              </w:rPr>
              <w:t>ισχύσεις</w:t>
            </w:r>
            <w:r w:rsidRPr="00B71F93">
              <w:rPr>
                <w:rFonts w:asciiTheme="minorHAnsi" w:hAnsiTheme="minorHAnsi" w:cstheme="minorHAnsi"/>
                <w:b/>
                <w:spacing w:val="-3"/>
                <w:sz w:val="20"/>
                <w:szCs w:val="20"/>
              </w:rPr>
              <w:t xml:space="preserve"> </w:t>
            </w:r>
            <w:r w:rsidRPr="00B71F93">
              <w:rPr>
                <w:rFonts w:asciiTheme="minorHAnsi" w:hAnsiTheme="minorHAnsi" w:cstheme="minorHAnsi"/>
                <w:b/>
                <w:sz w:val="20"/>
                <w:szCs w:val="20"/>
              </w:rPr>
              <w:t>/</w:t>
            </w:r>
            <w:r w:rsidRPr="00B71F93">
              <w:rPr>
                <w:rFonts w:asciiTheme="minorHAnsi" w:hAnsiTheme="minorHAnsi" w:cstheme="minorHAnsi"/>
                <w:b/>
                <w:spacing w:val="-2"/>
                <w:sz w:val="20"/>
                <w:szCs w:val="20"/>
              </w:rPr>
              <w:t xml:space="preserve"> </w:t>
            </w:r>
            <w:r w:rsidRPr="00B71F93">
              <w:rPr>
                <w:rFonts w:asciiTheme="minorHAnsi" w:hAnsiTheme="minorHAnsi" w:cstheme="minorHAnsi"/>
                <w:b/>
                <w:sz w:val="20"/>
                <w:szCs w:val="20"/>
              </w:rPr>
              <w:t>Επιχειρηματικότητα δυνάμει του</w:t>
            </w:r>
            <w:r w:rsidRPr="00B71F93">
              <w:rPr>
                <w:rFonts w:asciiTheme="minorHAnsi" w:hAnsiTheme="minorHAnsi" w:cstheme="minorHAnsi"/>
                <w:b/>
                <w:spacing w:val="-3"/>
                <w:sz w:val="20"/>
                <w:szCs w:val="20"/>
              </w:rPr>
              <w:t xml:space="preserve"> </w:t>
            </w:r>
            <w:r w:rsidRPr="00B71F93">
              <w:rPr>
                <w:rFonts w:asciiTheme="minorHAnsi" w:hAnsiTheme="minorHAnsi" w:cstheme="minorHAnsi"/>
                <w:b/>
                <w:sz w:val="20"/>
                <w:szCs w:val="20"/>
              </w:rPr>
              <w:t>Καν.</w:t>
            </w:r>
            <w:r w:rsidRPr="00B71F93">
              <w:rPr>
                <w:rFonts w:asciiTheme="minorHAnsi" w:hAnsiTheme="minorHAnsi" w:cstheme="minorHAnsi"/>
                <w:b/>
                <w:spacing w:val="-2"/>
                <w:sz w:val="20"/>
                <w:szCs w:val="20"/>
              </w:rPr>
              <w:t xml:space="preserve"> </w:t>
            </w:r>
            <w:r w:rsidRPr="00B71F93">
              <w:rPr>
                <w:rFonts w:asciiTheme="minorHAnsi" w:hAnsiTheme="minorHAnsi" w:cstheme="minorHAnsi"/>
                <w:b/>
                <w:sz w:val="20"/>
                <w:szCs w:val="20"/>
              </w:rPr>
              <w:t>(ΕΕ)</w:t>
            </w:r>
            <w:r w:rsidRPr="00B71F93">
              <w:rPr>
                <w:rFonts w:asciiTheme="minorHAnsi" w:hAnsiTheme="minorHAnsi" w:cstheme="minorHAnsi"/>
                <w:b/>
                <w:spacing w:val="-3"/>
                <w:sz w:val="20"/>
                <w:szCs w:val="20"/>
              </w:rPr>
              <w:t xml:space="preserve"> </w:t>
            </w:r>
            <w:r w:rsidRPr="00B71F93">
              <w:rPr>
                <w:rFonts w:asciiTheme="minorHAnsi" w:hAnsiTheme="minorHAnsi" w:cstheme="minorHAnsi"/>
                <w:b/>
                <w:sz w:val="20"/>
                <w:szCs w:val="20"/>
              </w:rPr>
              <w:t>1407/2013</w:t>
            </w:r>
            <w:r w:rsidRPr="00B71F93">
              <w:rPr>
                <w:rFonts w:asciiTheme="minorHAnsi" w:hAnsiTheme="minorHAnsi" w:cstheme="minorHAnsi"/>
                <w:b/>
                <w:spacing w:val="-2"/>
                <w:sz w:val="20"/>
                <w:szCs w:val="20"/>
              </w:rPr>
              <w:t xml:space="preserve"> </w:t>
            </w:r>
            <w:r w:rsidRPr="00B71F93">
              <w:rPr>
                <w:rFonts w:asciiTheme="minorHAnsi" w:hAnsiTheme="minorHAnsi" w:cstheme="minorHAnsi"/>
                <w:b/>
                <w:sz w:val="20"/>
                <w:szCs w:val="20"/>
              </w:rPr>
              <w:t xml:space="preserve">(de </w:t>
            </w:r>
            <w:proofErr w:type="spellStart"/>
            <w:r w:rsidRPr="00B71F93">
              <w:rPr>
                <w:rFonts w:asciiTheme="minorHAnsi" w:hAnsiTheme="minorHAnsi" w:cstheme="minorHAnsi"/>
                <w:b/>
                <w:sz w:val="20"/>
                <w:szCs w:val="20"/>
              </w:rPr>
              <w:t>minimis</w:t>
            </w:r>
            <w:proofErr w:type="spellEnd"/>
            <w:r w:rsidRPr="00B71F93">
              <w:rPr>
                <w:rFonts w:asciiTheme="minorHAnsi" w:hAnsiTheme="minorHAnsi" w:cstheme="minorHAnsi"/>
                <w:b/>
                <w:sz w:val="20"/>
                <w:szCs w:val="20"/>
              </w:rPr>
              <w:t>)</w:t>
            </w:r>
          </w:p>
          <w:p w14:paraId="6DD0D3B8" w14:textId="77777777" w:rsidR="00EB17EA" w:rsidRPr="00B71F93" w:rsidRDefault="00EB17EA" w:rsidP="00896322">
            <w:pPr>
              <w:pStyle w:val="TableParagraph"/>
              <w:spacing w:after="120"/>
              <w:ind w:left="124" w:right="98"/>
              <w:jc w:val="center"/>
              <w:rPr>
                <w:rFonts w:asciiTheme="minorHAnsi" w:hAnsiTheme="minorHAnsi" w:cstheme="minorHAnsi"/>
                <w:b/>
                <w:sz w:val="20"/>
                <w:szCs w:val="20"/>
              </w:rPr>
            </w:pPr>
            <w:r w:rsidRPr="00B71F93">
              <w:rPr>
                <w:rFonts w:asciiTheme="minorHAnsi" w:hAnsiTheme="minorHAnsi" w:cstheme="minorHAnsi"/>
                <w:b/>
                <w:sz w:val="20"/>
                <w:szCs w:val="20"/>
              </w:rPr>
              <w:t>(Κατηγορία</w:t>
            </w:r>
            <w:r w:rsidRPr="00B71F93">
              <w:rPr>
                <w:rFonts w:asciiTheme="minorHAnsi" w:hAnsiTheme="minorHAnsi" w:cstheme="minorHAnsi"/>
                <w:b/>
                <w:spacing w:val="-3"/>
                <w:sz w:val="20"/>
                <w:szCs w:val="20"/>
              </w:rPr>
              <w:t xml:space="preserve"> </w:t>
            </w:r>
            <w:r w:rsidRPr="00B71F93">
              <w:rPr>
                <w:rFonts w:asciiTheme="minorHAnsi" w:hAnsiTheme="minorHAnsi" w:cstheme="minorHAnsi"/>
                <w:b/>
                <w:sz w:val="20"/>
                <w:szCs w:val="20"/>
              </w:rPr>
              <w:t>δράσης</w:t>
            </w:r>
            <w:r w:rsidRPr="00B71F93">
              <w:rPr>
                <w:rFonts w:asciiTheme="minorHAnsi" w:hAnsiTheme="minorHAnsi" w:cstheme="minorHAnsi"/>
                <w:b/>
                <w:spacing w:val="-1"/>
                <w:sz w:val="20"/>
                <w:szCs w:val="20"/>
              </w:rPr>
              <w:t xml:space="preserve"> </w:t>
            </w:r>
            <w:r w:rsidRPr="00B71F93">
              <w:rPr>
                <w:rFonts w:asciiTheme="minorHAnsi" w:hAnsiTheme="minorHAnsi" w:cstheme="minorHAnsi"/>
                <w:b/>
                <w:sz w:val="20"/>
                <w:szCs w:val="20"/>
              </w:rPr>
              <w:t>στο ΠΣΚΕ:</w:t>
            </w:r>
            <w:r w:rsidRPr="00B71F93">
              <w:rPr>
                <w:rFonts w:asciiTheme="minorHAnsi" w:hAnsiTheme="minorHAnsi" w:cstheme="minorHAnsi"/>
                <w:b/>
                <w:spacing w:val="2"/>
                <w:sz w:val="20"/>
                <w:szCs w:val="20"/>
              </w:rPr>
              <w:t xml:space="preserve"> </w:t>
            </w:r>
            <w:r w:rsidRPr="00B71F93">
              <w:rPr>
                <w:rFonts w:asciiTheme="minorHAnsi" w:hAnsiTheme="minorHAnsi" w:cstheme="minorHAnsi"/>
                <w:b/>
                <w:sz w:val="20"/>
                <w:szCs w:val="20"/>
              </w:rPr>
              <w:t>Λοιπές</w:t>
            </w:r>
            <w:r w:rsidRPr="00B71F93">
              <w:rPr>
                <w:rFonts w:asciiTheme="minorHAnsi" w:hAnsiTheme="minorHAnsi" w:cstheme="minorHAnsi"/>
                <w:b/>
                <w:spacing w:val="-1"/>
                <w:sz w:val="20"/>
                <w:szCs w:val="20"/>
              </w:rPr>
              <w:t xml:space="preserve"> </w:t>
            </w:r>
            <w:r w:rsidRPr="00B71F93">
              <w:rPr>
                <w:rFonts w:asciiTheme="minorHAnsi" w:hAnsiTheme="minorHAnsi" w:cstheme="minorHAnsi"/>
                <w:b/>
                <w:sz w:val="20"/>
                <w:szCs w:val="20"/>
              </w:rPr>
              <w:t>επενδύσεις)</w:t>
            </w:r>
          </w:p>
        </w:tc>
      </w:tr>
      <w:tr w:rsidR="00EB17EA" w:rsidRPr="00B71F93" w14:paraId="3E427922" w14:textId="77777777" w:rsidTr="0000636D">
        <w:trPr>
          <w:trHeight w:val="1690"/>
          <w:jc w:val="center"/>
        </w:trPr>
        <w:tc>
          <w:tcPr>
            <w:tcW w:w="3227" w:type="dxa"/>
            <w:vAlign w:val="center"/>
          </w:tcPr>
          <w:p w14:paraId="4B8F4741" w14:textId="77777777" w:rsidR="00EB17EA" w:rsidRPr="00B71F93" w:rsidRDefault="00EB17EA" w:rsidP="0000636D">
            <w:pPr>
              <w:pStyle w:val="TableParagraph"/>
              <w:spacing w:after="120"/>
              <w:ind w:left="200" w:right="302"/>
              <w:jc w:val="center"/>
              <w:rPr>
                <w:rFonts w:asciiTheme="minorHAnsi" w:hAnsiTheme="minorHAnsi" w:cstheme="minorHAnsi"/>
                <w:sz w:val="20"/>
                <w:szCs w:val="20"/>
              </w:rPr>
            </w:pPr>
            <w:r w:rsidRPr="00B71F93">
              <w:rPr>
                <w:rFonts w:asciiTheme="minorHAnsi" w:hAnsiTheme="minorHAnsi" w:cstheme="minorHAnsi"/>
                <w:sz w:val="20"/>
                <w:szCs w:val="20"/>
              </w:rPr>
              <w:t>1.Επενδύσεις</w:t>
            </w:r>
            <w:r w:rsidRPr="00B71F93">
              <w:rPr>
                <w:rFonts w:asciiTheme="minorHAnsi" w:hAnsiTheme="minorHAnsi" w:cstheme="minorHAnsi"/>
                <w:spacing w:val="-5"/>
                <w:sz w:val="20"/>
                <w:szCs w:val="20"/>
              </w:rPr>
              <w:t xml:space="preserve"> </w:t>
            </w:r>
            <w:r w:rsidRPr="00B71F93">
              <w:rPr>
                <w:rFonts w:asciiTheme="minorHAnsi" w:hAnsiTheme="minorHAnsi" w:cstheme="minorHAnsi"/>
                <w:sz w:val="20"/>
                <w:szCs w:val="20"/>
              </w:rPr>
              <w:t>που</w:t>
            </w:r>
            <w:r w:rsidRPr="00B71F93">
              <w:rPr>
                <w:rFonts w:asciiTheme="minorHAnsi" w:hAnsiTheme="minorHAnsi" w:cstheme="minorHAnsi"/>
                <w:spacing w:val="-3"/>
                <w:sz w:val="20"/>
                <w:szCs w:val="20"/>
              </w:rPr>
              <w:t xml:space="preserve"> </w:t>
            </w:r>
            <w:r w:rsidRPr="00B71F93">
              <w:rPr>
                <w:rFonts w:asciiTheme="minorHAnsi" w:hAnsiTheme="minorHAnsi" w:cstheme="minorHAnsi"/>
                <w:sz w:val="20"/>
                <w:szCs w:val="20"/>
              </w:rPr>
              <w:t>αφορούν</w:t>
            </w:r>
            <w:r w:rsidRPr="00B71F93">
              <w:rPr>
                <w:rFonts w:asciiTheme="minorHAnsi" w:hAnsiTheme="minorHAnsi" w:cstheme="minorHAnsi"/>
                <w:spacing w:val="-3"/>
                <w:sz w:val="20"/>
                <w:szCs w:val="20"/>
              </w:rPr>
              <w:t xml:space="preserve"> </w:t>
            </w:r>
            <w:r w:rsidRPr="00B71F93">
              <w:rPr>
                <w:rFonts w:asciiTheme="minorHAnsi" w:hAnsiTheme="minorHAnsi" w:cstheme="minorHAnsi"/>
                <w:sz w:val="20"/>
                <w:szCs w:val="20"/>
              </w:rPr>
              <w:t>σε</w:t>
            </w:r>
            <w:r w:rsidRPr="00B71F93">
              <w:rPr>
                <w:rFonts w:asciiTheme="minorHAnsi" w:hAnsiTheme="minorHAnsi" w:cstheme="minorHAnsi"/>
                <w:spacing w:val="-4"/>
                <w:sz w:val="20"/>
                <w:szCs w:val="20"/>
              </w:rPr>
              <w:t xml:space="preserve"> </w:t>
            </w:r>
            <w:r w:rsidRPr="00B71F93">
              <w:rPr>
                <w:rFonts w:asciiTheme="minorHAnsi" w:hAnsiTheme="minorHAnsi" w:cstheme="minorHAnsi"/>
                <w:sz w:val="20"/>
                <w:szCs w:val="20"/>
              </w:rPr>
              <w:t>μικρές</w:t>
            </w:r>
            <w:r w:rsidRPr="00B71F93">
              <w:rPr>
                <w:rFonts w:asciiTheme="minorHAnsi" w:hAnsiTheme="minorHAnsi" w:cstheme="minorHAnsi"/>
                <w:spacing w:val="-2"/>
                <w:sz w:val="20"/>
                <w:szCs w:val="20"/>
              </w:rPr>
              <w:t xml:space="preserve"> </w:t>
            </w:r>
            <w:r w:rsidRPr="00B71F93">
              <w:rPr>
                <w:rFonts w:asciiTheme="minorHAnsi" w:hAnsiTheme="minorHAnsi" w:cstheme="minorHAnsi"/>
                <w:sz w:val="20"/>
                <w:szCs w:val="20"/>
              </w:rPr>
              <w:t>και</w:t>
            </w:r>
            <w:r w:rsidRPr="00B71F93">
              <w:rPr>
                <w:rFonts w:asciiTheme="minorHAnsi" w:hAnsiTheme="minorHAnsi" w:cstheme="minorHAnsi"/>
                <w:spacing w:val="-60"/>
                <w:sz w:val="20"/>
                <w:szCs w:val="20"/>
              </w:rPr>
              <w:t xml:space="preserve"> </w:t>
            </w:r>
            <w:r w:rsidRPr="00B71F93">
              <w:rPr>
                <w:rFonts w:asciiTheme="minorHAnsi" w:hAnsiTheme="minorHAnsi" w:cstheme="minorHAnsi"/>
                <w:sz w:val="20"/>
                <w:szCs w:val="20"/>
              </w:rPr>
              <w:t>πολύ</w:t>
            </w:r>
            <w:r w:rsidRPr="00B71F93">
              <w:rPr>
                <w:rFonts w:asciiTheme="minorHAnsi" w:hAnsiTheme="minorHAnsi" w:cstheme="minorHAnsi"/>
                <w:spacing w:val="-4"/>
                <w:sz w:val="20"/>
                <w:szCs w:val="20"/>
              </w:rPr>
              <w:t xml:space="preserve"> </w:t>
            </w:r>
            <w:r w:rsidRPr="00B71F93">
              <w:rPr>
                <w:rFonts w:asciiTheme="minorHAnsi" w:hAnsiTheme="minorHAnsi" w:cstheme="minorHAnsi"/>
                <w:sz w:val="20"/>
                <w:szCs w:val="20"/>
              </w:rPr>
              <w:t>μικρές</w:t>
            </w:r>
            <w:r w:rsidRPr="00B71F93">
              <w:rPr>
                <w:rFonts w:asciiTheme="minorHAnsi" w:hAnsiTheme="minorHAnsi" w:cstheme="minorHAnsi"/>
                <w:spacing w:val="-3"/>
                <w:sz w:val="20"/>
                <w:szCs w:val="20"/>
              </w:rPr>
              <w:t xml:space="preserve"> </w:t>
            </w:r>
            <w:r w:rsidRPr="00B71F93">
              <w:rPr>
                <w:rFonts w:asciiTheme="minorHAnsi" w:hAnsiTheme="minorHAnsi" w:cstheme="minorHAnsi"/>
                <w:sz w:val="20"/>
                <w:szCs w:val="20"/>
              </w:rPr>
              <w:t>επιχειρήσεις στον</w:t>
            </w:r>
            <w:r w:rsidRPr="00B71F93">
              <w:rPr>
                <w:rFonts w:asciiTheme="minorHAnsi" w:hAnsiTheme="minorHAnsi" w:cstheme="minorHAnsi"/>
                <w:spacing w:val="-5"/>
                <w:sz w:val="20"/>
                <w:szCs w:val="20"/>
              </w:rPr>
              <w:t xml:space="preserve"> </w:t>
            </w:r>
            <w:r w:rsidRPr="00B71F93">
              <w:rPr>
                <w:rFonts w:asciiTheme="minorHAnsi" w:hAnsiTheme="minorHAnsi" w:cstheme="minorHAnsi"/>
                <w:sz w:val="20"/>
                <w:szCs w:val="20"/>
              </w:rPr>
              <w:t>τομέα</w:t>
            </w:r>
            <w:r w:rsidRPr="00B71F93">
              <w:rPr>
                <w:rFonts w:asciiTheme="minorHAnsi" w:hAnsiTheme="minorHAnsi" w:cstheme="minorHAnsi"/>
                <w:spacing w:val="-4"/>
                <w:sz w:val="20"/>
                <w:szCs w:val="20"/>
              </w:rPr>
              <w:t xml:space="preserve"> </w:t>
            </w:r>
            <w:r w:rsidRPr="00B71F93">
              <w:rPr>
                <w:rFonts w:asciiTheme="minorHAnsi" w:hAnsiTheme="minorHAnsi" w:cstheme="minorHAnsi"/>
                <w:sz w:val="20"/>
                <w:szCs w:val="20"/>
              </w:rPr>
              <w:t>του τουρισμού,</w:t>
            </w:r>
            <w:r w:rsidRPr="00B71F93">
              <w:rPr>
                <w:rFonts w:asciiTheme="minorHAnsi" w:hAnsiTheme="minorHAnsi" w:cstheme="minorHAnsi"/>
                <w:spacing w:val="-5"/>
                <w:sz w:val="20"/>
                <w:szCs w:val="20"/>
              </w:rPr>
              <w:t xml:space="preserve"> </w:t>
            </w:r>
            <w:r w:rsidRPr="00B71F93">
              <w:rPr>
                <w:rFonts w:asciiTheme="minorHAnsi" w:hAnsiTheme="minorHAnsi" w:cstheme="minorHAnsi"/>
                <w:sz w:val="20"/>
                <w:szCs w:val="20"/>
              </w:rPr>
              <w:t>της</w:t>
            </w:r>
            <w:r w:rsidRPr="00B71F93">
              <w:rPr>
                <w:rFonts w:asciiTheme="minorHAnsi" w:hAnsiTheme="minorHAnsi" w:cstheme="minorHAnsi"/>
                <w:spacing w:val="-3"/>
                <w:sz w:val="20"/>
                <w:szCs w:val="20"/>
              </w:rPr>
              <w:t xml:space="preserve"> </w:t>
            </w:r>
            <w:r w:rsidRPr="00B71F93">
              <w:rPr>
                <w:rFonts w:asciiTheme="minorHAnsi" w:hAnsiTheme="minorHAnsi" w:cstheme="minorHAnsi"/>
                <w:sz w:val="20"/>
                <w:szCs w:val="20"/>
              </w:rPr>
              <w:t>βιοτεχνίας,</w:t>
            </w:r>
            <w:r w:rsidRPr="00B71F93">
              <w:rPr>
                <w:rFonts w:asciiTheme="minorHAnsi" w:hAnsiTheme="minorHAnsi" w:cstheme="minorHAnsi"/>
                <w:spacing w:val="-2"/>
                <w:sz w:val="20"/>
                <w:szCs w:val="20"/>
              </w:rPr>
              <w:t xml:space="preserve"> </w:t>
            </w:r>
            <w:r w:rsidRPr="00B71F93">
              <w:rPr>
                <w:rFonts w:asciiTheme="minorHAnsi" w:hAnsiTheme="minorHAnsi" w:cstheme="minorHAnsi"/>
                <w:sz w:val="20"/>
                <w:szCs w:val="20"/>
              </w:rPr>
              <w:t>του</w:t>
            </w:r>
            <w:r w:rsidRPr="00B71F93">
              <w:rPr>
                <w:rFonts w:asciiTheme="minorHAnsi" w:hAnsiTheme="minorHAnsi" w:cstheme="minorHAnsi"/>
                <w:spacing w:val="-5"/>
                <w:sz w:val="20"/>
                <w:szCs w:val="20"/>
              </w:rPr>
              <w:t xml:space="preserve"> </w:t>
            </w:r>
            <w:r w:rsidRPr="00B71F93">
              <w:rPr>
                <w:rFonts w:asciiTheme="minorHAnsi" w:hAnsiTheme="minorHAnsi" w:cstheme="minorHAnsi"/>
                <w:sz w:val="20"/>
                <w:szCs w:val="20"/>
              </w:rPr>
              <w:t>εμπορίου</w:t>
            </w:r>
            <w:r w:rsidRPr="00B71F93">
              <w:rPr>
                <w:rFonts w:asciiTheme="minorHAnsi" w:hAnsiTheme="minorHAnsi" w:cstheme="minorHAnsi"/>
                <w:spacing w:val="-3"/>
                <w:sz w:val="20"/>
                <w:szCs w:val="20"/>
              </w:rPr>
              <w:t xml:space="preserve"> </w:t>
            </w:r>
            <w:r w:rsidRPr="00B71F93">
              <w:rPr>
                <w:rFonts w:asciiTheme="minorHAnsi" w:hAnsiTheme="minorHAnsi" w:cstheme="minorHAnsi"/>
                <w:sz w:val="20"/>
                <w:szCs w:val="20"/>
              </w:rPr>
              <w:t>της</w:t>
            </w:r>
            <w:r w:rsidRPr="00B71F93">
              <w:rPr>
                <w:rFonts w:asciiTheme="minorHAnsi" w:hAnsiTheme="minorHAnsi" w:cstheme="minorHAnsi"/>
                <w:spacing w:val="-60"/>
                <w:sz w:val="20"/>
                <w:szCs w:val="20"/>
              </w:rPr>
              <w:t xml:space="preserve"> </w:t>
            </w:r>
            <w:r w:rsidRPr="00B71F93">
              <w:rPr>
                <w:rFonts w:asciiTheme="minorHAnsi" w:hAnsiTheme="minorHAnsi" w:cstheme="minorHAnsi"/>
                <w:sz w:val="20"/>
                <w:szCs w:val="20"/>
              </w:rPr>
              <w:t>εστίασης</w:t>
            </w:r>
            <w:r w:rsidRPr="00B71F93">
              <w:rPr>
                <w:rFonts w:asciiTheme="minorHAnsi" w:hAnsiTheme="minorHAnsi" w:cstheme="minorHAnsi"/>
                <w:spacing w:val="-2"/>
                <w:sz w:val="20"/>
                <w:szCs w:val="20"/>
              </w:rPr>
              <w:t xml:space="preserve"> </w:t>
            </w:r>
            <w:r w:rsidRPr="00B71F93">
              <w:rPr>
                <w:rFonts w:asciiTheme="minorHAnsi" w:hAnsiTheme="minorHAnsi" w:cstheme="minorHAnsi"/>
                <w:sz w:val="20"/>
                <w:szCs w:val="20"/>
              </w:rPr>
              <w:t>και</w:t>
            </w:r>
            <w:r w:rsidRPr="00B71F93">
              <w:rPr>
                <w:rFonts w:asciiTheme="minorHAnsi" w:hAnsiTheme="minorHAnsi" w:cstheme="minorHAnsi"/>
                <w:spacing w:val="-2"/>
                <w:sz w:val="20"/>
                <w:szCs w:val="20"/>
              </w:rPr>
              <w:t xml:space="preserve"> </w:t>
            </w:r>
            <w:r w:rsidRPr="00B71F93">
              <w:rPr>
                <w:rFonts w:asciiTheme="minorHAnsi" w:hAnsiTheme="minorHAnsi" w:cstheme="minorHAnsi"/>
                <w:sz w:val="20"/>
                <w:szCs w:val="20"/>
              </w:rPr>
              <w:t>των</w:t>
            </w:r>
            <w:r w:rsidRPr="00B71F93">
              <w:rPr>
                <w:rFonts w:asciiTheme="minorHAnsi" w:hAnsiTheme="minorHAnsi" w:cstheme="minorHAnsi"/>
                <w:spacing w:val="-3"/>
                <w:sz w:val="20"/>
                <w:szCs w:val="20"/>
              </w:rPr>
              <w:t xml:space="preserve"> </w:t>
            </w:r>
            <w:r w:rsidRPr="00B71F93">
              <w:rPr>
                <w:rFonts w:asciiTheme="minorHAnsi" w:hAnsiTheme="minorHAnsi" w:cstheme="minorHAnsi"/>
                <w:sz w:val="20"/>
                <w:szCs w:val="20"/>
              </w:rPr>
              <w:t>υπηρεσιών (άρθ. 63,</w:t>
            </w:r>
            <w:r w:rsidR="0000636D" w:rsidRPr="00B71F93">
              <w:rPr>
                <w:rFonts w:asciiTheme="minorHAnsi" w:hAnsiTheme="minorHAnsi" w:cstheme="minorHAnsi"/>
                <w:sz w:val="20"/>
                <w:szCs w:val="20"/>
              </w:rPr>
              <w:t xml:space="preserve"> </w:t>
            </w:r>
            <w:r w:rsidRPr="00B71F93">
              <w:rPr>
                <w:rFonts w:asciiTheme="minorHAnsi" w:hAnsiTheme="minorHAnsi" w:cstheme="minorHAnsi"/>
                <w:sz w:val="20"/>
                <w:szCs w:val="20"/>
              </w:rPr>
              <w:t>Καν.(ΕΕ)</w:t>
            </w:r>
            <w:r w:rsidRPr="00B71F93">
              <w:rPr>
                <w:rFonts w:asciiTheme="minorHAnsi" w:hAnsiTheme="minorHAnsi" w:cstheme="minorHAnsi"/>
                <w:spacing w:val="-4"/>
                <w:sz w:val="20"/>
                <w:szCs w:val="20"/>
              </w:rPr>
              <w:t xml:space="preserve"> </w:t>
            </w:r>
            <w:r w:rsidRPr="00B71F93">
              <w:rPr>
                <w:rFonts w:asciiTheme="minorHAnsi" w:hAnsiTheme="minorHAnsi" w:cstheme="minorHAnsi"/>
                <w:sz w:val="20"/>
                <w:szCs w:val="20"/>
              </w:rPr>
              <w:t>508/2014)</w:t>
            </w:r>
          </w:p>
        </w:tc>
        <w:tc>
          <w:tcPr>
            <w:tcW w:w="2295" w:type="dxa"/>
            <w:vAlign w:val="center"/>
          </w:tcPr>
          <w:p w14:paraId="52AD5D0F" w14:textId="77777777" w:rsidR="00EB17EA" w:rsidRPr="00B71F93" w:rsidRDefault="00EB17EA" w:rsidP="00896322">
            <w:pPr>
              <w:pStyle w:val="TableParagraph"/>
              <w:spacing w:after="120"/>
              <w:ind w:left="270" w:right="145" w:firstLine="1"/>
              <w:jc w:val="center"/>
              <w:rPr>
                <w:rFonts w:asciiTheme="minorHAnsi" w:hAnsiTheme="minorHAnsi" w:cstheme="minorHAnsi"/>
                <w:sz w:val="20"/>
                <w:szCs w:val="20"/>
              </w:rPr>
            </w:pPr>
            <w:r w:rsidRPr="00B71F93">
              <w:rPr>
                <w:rFonts w:asciiTheme="minorHAnsi" w:hAnsiTheme="minorHAnsi" w:cstheme="minorHAnsi"/>
                <w:sz w:val="20"/>
                <w:szCs w:val="20"/>
              </w:rPr>
              <w:t>Καν.(ΕΕ)</w:t>
            </w:r>
            <w:r w:rsidRPr="00B71F93">
              <w:rPr>
                <w:rFonts w:asciiTheme="minorHAnsi" w:hAnsiTheme="minorHAnsi" w:cstheme="minorHAnsi"/>
                <w:spacing w:val="1"/>
                <w:sz w:val="20"/>
                <w:szCs w:val="20"/>
              </w:rPr>
              <w:t xml:space="preserve"> </w:t>
            </w:r>
            <w:r w:rsidRPr="00B71F93">
              <w:rPr>
                <w:rFonts w:asciiTheme="minorHAnsi" w:hAnsiTheme="minorHAnsi" w:cstheme="minorHAnsi"/>
                <w:w w:val="95"/>
                <w:sz w:val="20"/>
                <w:szCs w:val="20"/>
              </w:rPr>
              <w:t xml:space="preserve">1407/2013//Καν.(ΕΕ) </w:t>
            </w:r>
            <w:r w:rsidRPr="00B71F93">
              <w:rPr>
                <w:rFonts w:asciiTheme="minorHAnsi" w:hAnsiTheme="minorHAnsi" w:cstheme="minorHAnsi"/>
                <w:sz w:val="20"/>
                <w:szCs w:val="20"/>
              </w:rPr>
              <w:t>508/2014, άρθρ. 63 &amp;</w:t>
            </w:r>
            <w:r w:rsidRPr="00B71F93">
              <w:rPr>
                <w:rFonts w:asciiTheme="minorHAnsi" w:hAnsiTheme="minorHAnsi" w:cstheme="minorHAnsi"/>
                <w:spacing w:val="1"/>
                <w:sz w:val="20"/>
                <w:szCs w:val="20"/>
              </w:rPr>
              <w:t xml:space="preserve"> </w:t>
            </w:r>
            <w:r w:rsidRPr="00B71F93">
              <w:rPr>
                <w:rFonts w:asciiTheme="minorHAnsi" w:hAnsiTheme="minorHAnsi" w:cstheme="minorHAnsi"/>
                <w:sz w:val="20"/>
                <w:szCs w:val="20"/>
              </w:rPr>
              <w:t>95//Ποσοστό</w:t>
            </w:r>
            <w:r w:rsidRPr="00B71F93">
              <w:rPr>
                <w:rFonts w:asciiTheme="minorHAnsi" w:hAnsiTheme="minorHAnsi" w:cstheme="minorHAnsi"/>
                <w:spacing w:val="-12"/>
                <w:sz w:val="20"/>
                <w:szCs w:val="20"/>
              </w:rPr>
              <w:t xml:space="preserve"> </w:t>
            </w:r>
            <w:r w:rsidRPr="00B71F93">
              <w:rPr>
                <w:rFonts w:asciiTheme="minorHAnsi" w:hAnsiTheme="minorHAnsi" w:cstheme="minorHAnsi"/>
                <w:sz w:val="20"/>
                <w:szCs w:val="20"/>
              </w:rPr>
              <w:t>Ενίσχυσης</w:t>
            </w:r>
            <w:r w:rsidRPr="00B71F93">
              <w:rPr>
                <w:rFonts w:asciiTheme="minorHAnsi" w:hAnsiTheme="minorHAnsi" w:cstheme="minorHAnsi"/>
                <w:spacing w:val="-59"/>
                <w:sz w:val="20"/>
                <w:szCs w:val="20"/>
              </w:rPr>
              <w:t xml:space="preserve"> </w:t>
            </w:r>
            <w:r w:rsidRPr="00B71F93">
              <w:rPr>
                <w:rFonts w:asciiTheme="minorHAnsi" w:hAnsiTheme="minorHAnsi" w:cstheme="minorHAnsi"/>
                <w:sz w:val="20"/>
                <w:szCs w:val="20"/>
              </w:rPr>
              <w:t>έως</w:t>
            </w:r>
            <w:r w:rsidRPr="00B71F93">
              <w:rPr>
                <w:rFonts w:asciiTheme="minorHAnsi" w:hAnsiTheme="minorHAnsi" w:cstheme="minorHAnsi"/>
                <w:spacing w:val="-3"/>
                <w:sz w:val="20"/>
                <w:szCs w:val="20"/>
              </w:rPr>
              <w:t xml:space="preserve"> </w:t>
            </w:r>
            <w:r w:rsidRPr="00B71F93">
              <w:rPr>
                <w:rFonts w:asciiTheme="minorHAnsi" w:hAnsiTheme="minorHAnsi" w:cstheme="minorHAnsi"/>
                <w:sz w:val="20"/>
                <w:szCs w:val="20"/>
              </w:rPr>
              <w:t>50%//Επικράτεια</w:t>
            </w:r>
          </w:p>
          <w:p w14:paraId="5FD7D71F" w14:textId="77777777" w:rsidR="00EB17EA" w:rsidRPr="00B71F93" w:rsidRDefault="00EB17EA" w:rsidP="00896322">
            <w:pPr>
              <w:pStyle w:val="TableParagraph"/>
              <w:spacing w:after="120"/>
              <w:ind w:left="146" w:right="117"/>
              <w:jc w:val="center"/>
              <w:rPr>
                <w:rFonts w:asciiTheme="minorHAnsi" w:hAnsiTheme="minorHAnsi" w:cstheme="minorHAnsi"/>
                <w:sz w:val="20"/>
                <w:szCs w:val="20"/>
              </w:rPr>
            </w:pPr>
            <w:r w:rsidRPr="00B71F93">
              <w:rPr>
                <w:rFonts w:asciiTheme="minorHAnsi" w:hAnsiTheme="minorHAnsi" w:cstheme="minorHAnsi"/>
                <w:sz w:val="20"/>
                <w:szCs w:val="20"/>
              </w:rPr>
              <w:t>(μέγιστη</w:t>
            </w:r>
            <w:r w:rsidRPr="00B71F93">
              <w:rPr>
                <w:rFonts w:asciiTheme="minorHAnsi" w:hAnsiTheme="minorHAnsi" w:cstheme="minorHAnsi"/>
                <w:spacing w:val="-8"/>
                <w:sz w:val="20"/>
                <w:szCs w:val="20"/>
              </w:rPr>
              <w:t xml:space="preserve"> </w:t>
            </w:r>
            <w:proofErr w:type="spellStart"/>
            <w:r w:rsidRPr="00B71F93">
              <w:rPr>
                <w:rFonts w:asciiTheme="minorHAnsi" w:hAnsiTheme="minorHAnsi" w:cstheme="minorHAnsi"/>
                <w:sz w:val="20"/>
                <w:szCs w:val="20"/>
              </w:rPr>
              <w:t>δημ</w:t>
            </w:r>
            <w:proofErr w:type="spellEnd"/>
            <w:r w:rsidRPr="00B71F93">
              <w:rPr>
                <w:rFonts w:asciiTheme="minorHAnsi" w:hAnsiTheme="minorHAnsi" w:cstheme="minorHAnsi"/>
                <w:sz w:val="20"/>
                <w:szCs w:val="20"/>
              </w:rPr>
              <w:t>.</w:t>
            </w:r>
            <w:r w:rsidRPr="00B71F93">
              <w:rPr>
                <w:rFonts w:asciiTheme="minorHAnsi" w:hAnsiTheme="minorHAnsi" w:cstheme="minorHAnsi"/>
                <w:spacing w:val="-8"/>
                <w:sz w:val="20"/>
                <w:szCs w:val="20"/>
              </w:rPr>
              <w:t xml:space="preserve"> </w:t>
            </w:r>
            <w:r w:rsidRPr="00B71F93">
              <w:rPr>
                <w:rFonts w:asciiTheme="minorHAnsi" w:hAnsiTheme="minorHAnsi" w:cstheme="minorHAnsi"/>
                <w:sz w:val="20"/>
                <w:szCs w:val="20"/>
              </w:rPr>
              <w:t>δαπάνη</w:t>
            </w:r>
            <w:r w:rsidRPr="00B71F93">
              <w:rPr>
                <w:rFonts w:asciiTheme="minorHAnsi" w:hAnsiTheme="minorHAnsi" w:cstheme="minorHAnsi"/>
                <w:spacing w:val="-60"/>
                <w:sz w:val="20"/>
                <w:szCs w:val="20"/>
              </w:rPr>
              <w:t xml:space="preserve"> </w:t>
            </w:r>
            <w:r w:rsidRPr="00B71F93">
              <w:rPr>
                <w:rFonts w:asciiTheme="minorHAnsi" w:hAnsiTheme="minorHAnsi" w:cstheme="minorHAnsi"/>
                <w:sz w:val="20"/>
                <w:szCs w:val="20"/>
              </w:rPr>
              <w:t>200.000€)</w:t>
            </w:r>
          </w:p>
        </w:tc>
        <w:tc>
          <w:tcPr>
            <w:tcW w:w="1030" w:type="dxa"/>
            <w:vAlign w:val="center"/>
          </w:tcPr>
          <w:p w14:paraId="7664B5D2" w14:textId="77777777" w:rsidR="00EB17EA" w:rsidRPr="00B71F93" w:rsidRDefault="00EB17EA" w:rsidP="00896322">
            <w:pPr>
              <w:pStyle w:val="TableParagraph"/>
              <w:spacing w:after="120"/>
              <w:ind w:left="204"/>
              <w:jc w:val="center"/>
              <w:rPr>
                <w:rFonts w:asciiTheme="minorHAnsi" w:hAnsiTheme="minorHAnsi" w:cstheme="minorHAnsi"/>
                <w:sz w:val="20"/>
                <w:szCs w:val="20"/>
              </w:rPr>
            </w:pPr>
            <w:r w:rsidRPr="00B71F93">
              <w:rPr>
                <w:rFonts w:asciiTheme="minorHAnsi" w:hAnsiTheme="minorHAnsi" w:cstheme="minorHAnsi"/>
                <w:sz w:val="20"/>
                <w:szCs w:val="20"/>
              </w:rPr>
              <w:t>50%</w:t>
            </w:r>
          </w:p>
        </w:tc>
        <w:tc>
          <w:tcPr>
            <w:tcW w:w="1002" w:type="dxa"/>
            <w:vAlign w:val="center"/>
          </w:tcPr>
          <w:p w14:paraId="10A03945" w14:textId="77777777" w:rsidR="00EB17EA" w:rsidRPr="00B71F93" w:rsidRDefault="00EB17EA" w:rsidP="00896322">
            <w:pPr>
              <w:pStyle w:val="TableParagraph"/>
              <w:spacing w:after="120"/>
              <w:ind w:left="194"/>
              <w:jc w:val="center"/>
              <w:rPr>
                <w:rFonts w:asciiTheme="minorHAnsi" w:hAnsiTheme="minorHAnsi" w:cstheme="minorHAnsi"/>
                <w:sz w:val="20"/>
                <w:szCs w:val="20"/>
              </w:rPr>
            </w:pPr>
            <w:r w:rsidRPr="00B71F93">
              <w:rPr>
                <w:rFonts w:asciiTheme="minorHAnsi" w:hAnsiTheme="minorHAnsi" w:cstheme="minorHAnsi"/>
                <w:sz w:val="20"/>
                <w:szCs w:val="20"/>
              </w:rPr>
              <w:t>50%</w:t>
            </w:r>
          </w:p>
        </w:tc>
        <w:tc>
          <w:tcPr>
            <w:tcW w:w="2555" w:type="dxa"/>
            <w:vAlign w:val="center"/>
          </w:tcPr>
          <w:p w14:paraId="6DC1C8D5" w14:textId="77777777" w:rsidR="00EB17EA" w:rsidRPr="00B71F93" w:rsidRDefault="00EB17EA" w:rsidP="00896322">
            <w:pPr>
              <w:pStyle w:val="TableParagraph"/>
              <w:spacing w:after="120"/>
              <w:jc w:val="center"/>
              <w:rPr>
                <w:rFonts w:asciiTheme="minorHAnsi" w:hAnsiTheme="minorHAnsi" w:cstheme="minorHAnsi"/>
                <w:sz w:val="20"/>
                <w:szCs w:val="20"/>
              </w:rPr>
            </w:pPr>
            <w:r w:rsidRPr="00B71F93">
              <w:rPr>
                <w:rFonts w:asciiTheme="minorHAnsi" w:hAnsiTheme="minorHAnsi" w:cstheme="minorHAnsi"/>
                <w:sz w:val="20"/>
                <w:szCs w:val="20"/>
              </w:rPr>
              <w:t>20.000 €</w:t>
            </w:r>
          </w:p>
        </w:tc>
      </w:tr>
    </w:tbl>
    <w:p w14:paraId="172DDA9B" w14:textId="77777777" w:rsidR="00EB17EA" w:rsidRPr="00B71F93" w:rsidRDefault="00EB17EA" w:rsidP="008645C4">
      <w:pPr>
        <w:spacing w:after="0"/>
        <w:rPr>
          <w:rFonts w:cstheme="minorHAnsi"/>
          <w:sz w:val="20"/>
          <w:szCs w:val="20"/>
          <w:lang w:val="el-GR"/>
        </w:rPr>
      </w:pPr>
    </w:p>
    <w:p w14:paraId="55282A33" w14:textId="77777777" w:rsidR="0000636D" w:rsidRPr="00B71F93" w:rsidRDefault="0000636D" w:rsidP="0000636D">
      <w:pPr>
        <w:jc w:val="both"/>
        <w:rPr>
          <w:rFonts w:cstheme="minorHAnsi"/>
          <w:sz w:val="20"/>
          <w:szCs w:val="20"/>
          <w:lang w:val="el-GR"/>
        </w:rPr>
      </w:pPr>
      <w:r w:rsidRPr="00B71F93">
        <w:rPr>
          <w:rFonts w:cstheme="minorHAnsi"/>
          <w:sz w:val="20"/>
          <w:szCs w:val="20"/>
          <w:lang w:val="el-GR"/>
        </w:rPr>
        <w:t>Επιλέξιμοι τομείς δραστηριότητας είναι αποκλειστικά οι ΚΑΔ που αναφέρο</w:t>
      </w:r>
      <w:r w:rsidR="00AB5175" w:rsidRPr="00B71F93">
        <w:rPr>
          <w:rFonts w:cstheme="minorHAnsi"/>
          <w:sz w:val="20"/>
          <w:szCs w:val="20"/>
          <w:lang w:val="el-GR"/>
        </w:rPr>
        <w:t>νται στο συνημμένο Παράρτημα 1α</w:t>
      </w:r>
      <w:r w:rsidRPr="00B71F93">
        <w:rPr>
          <w:rFonts w:cstheme="minorHAnsi"/>
          <w:sz w:val="20"/>
          <w:szCs w:val="20"/>
          <w:lang w:val="el-GR"/>
        </w:rPr>
        <w:t xml:space="preserve"> και </w:t>
      </w:r>
      <w:r w:rsidR="00AB5175" w:rsidRPr="00B71F93">
        <w:rPr>
          <w:rFonts w:cstheme="minorHAnsi"/>
          <w:sz w:val="20"/>
          <w:szCs w:val="20"/>
          <w:lang w:val="el-GR"/>
        </w:rPr>
        <w:t>1β</w:t>
      </w:r>
      <w:r w:rsidRPr="00B71F93">
        <w:rPr>
          <w:rFonts w:cstheme="minorHAnsi"/>
          <w:sz w:val="20"/>
          <w:szCs w:val="20"/>
          <w:lang w:val="el-GR"/>
        </w:rPr>
        <w:t xml:space="preserve"> “Επιλέξιμοι Κωδικοί Αριθμοί Δραστηριότητας” της αναλυτικής πρόσκλησης.</w:t>
      </w:r>
    </w:p>
    <w:p w14:paraId="00E7C1B8" w14:textId="77777777" w:rsidR="0000636D" w:rsidRPr="00B71F93" w:rsidRDefault="0000636D" w:rsidP="0000636D">
      <w:pPr>
        <w:jc w:val="both"/>
        <w:rPr>
          <w:rFonts w:cstheme="minorHAnsi"/>
          <w:sz w:val="20"/>
          <w:szCs w:val="20"/>
          <w:lang w:val="el-GR"/>
        </w:rPr>
      </w:pPr>
      <w:r w:rsidRPr="00B71F93">
        <w:rPr>
          <w:rFonts w:cstheme="minorHAnsi"/>
          <w:sz w:val="20"/>
          <w:szCs w:val="20"/>
          <w:lang w:val="el-GR"/>
        </w:rPr>
        <w:t>Η αίτηση στήριξης υποβάλλεται ηλεκτρονικά στο ΠΣΚΕ και σε φυσικό φάκελο στον Οργανισμό Ανάπτυξης Κρήτης Α.Ε.. Συγκεκριμένα, η ηλεκτρονική υποβολή της αίτησης γίνεται μέσω της ιστοσελίδας του Πληροφορικού Συστήματος Κρατικών Ενισχύσεων (ΠΣΚΕ) (</w:t>
      </w:r>
      <w:proofErr w:type="spellStart"/>
      <w:r w:rsidRPr="00B71F93">
        <w:rPr>
          <w:rFonts w:cstheme="minorHAnsi"/>
          <w:sz w:val="20"/>
          <w:szCs w:val="20"/>
          <w:lang w:val="el-GR"/>
        </w:rPr>
        <w:t>www.ependyseis.g</w:t>
      </w:r>
      <w:proofErr w:type="spellEnd"/>
      <w:r w:rsidRPr="00B71F93">
        <w:rPr>
          <w:rFonts w:cstheme="minorHAnsi"/>
          <w:sz w:val="20"/>
          <w:szCs w:val="20"/>
          <w:lang w:val="el-GR"/>
        </w:rPr>
        <w:t>) και προϋποθέτει να έχει προηγηθεί διαδικασία απόκτησης προσωπικών κωδικών πρόσβασης από τον δυνητικό δικαιούχο.</w:t>
      </w:r>
    </w:p>
    <w:p w14:paraId="55FF657E" w14:textId="7296B9B3" w:rsidR="0000636D" w:rsidRPr="00B71F93" w:rsidRDefault="0000636D" w:rsidP="0000636D">
      <w:pPr>
        <w:jc w:val="both"/>
        <w:rPr>
          <w:rFonts w:cstheme="minorHAnsi"/>
          <w:sz w:val="20"/>
          <w:szCs w:val="20"/>
          <w:lang w:val="el-GR"/>
        </w:rPr>
      </w:pPr>
      <w:r w:rsidRPr="00B71F93">
        <w:rPr>
          <w:rFonts w:cstheme="minorHAnsi"/>
          <w:b/>
          <w:bCs/>
          <w:sz w:val="20"/>
          <w:szCs w:val="20"/>
          <w:lang w:val="el-GR"/>
        </w:rPr>
        <w:t>Ημερομηνία έναρξης ηλεκτρονικής υποβολής</w:t>
      </w:r>
      <w:r w:rsidRPr="00B71F93">
        <w:rPr>
          <w:rFonts w:cstheme="minorHAnsi"/>
          <w:sz w:val="20"/>
          <w:szCs w:val="20"/>
          <w:lang w:val="el-GR"/>
        </w:rPr>
        <w:t xml:space="preserve"> πρότασης: Δευτέρα, 13 </w:t>
      </w:r>
      <w:r w:rsidR="00B71F93" w:rsidRPr="00B71F93">
        <w:rPr>
          <w:rFonts w:cstheme="minorHAnsi"/>
          <w:sz w:val="20"/>
          <w:szCs w:val="20"/>
          <w:lang w:val="el-GR"/>
        </w:rPr>
        <w:t>Σεπτεμβρίου</w:t>
      </w:r>
      <w:r w:rsidR="0011309A">
        <w:rPr>
          <w:rFonts w:cstheme="minorHAnsi"/>
          <w:sz w:val="20"/>
          <w:szCs w:val="20"/>
          <w:lang w:val="el-GR"/>
        </w:rPr>
        <w:t xml:space="preserve"> 2021 και ώρα: 13:</w:t>
      </w:r>
      <w:r w:rsidRPr="00B71F93">
        <w:rPr>
          <w:rFonts w:cstheme="minorHAnsi"/>
          <w:sz w:val="20"/>
          <w:szCs w:val="20"/>
          <w:lang w:val="el-GR"/>
        </w:rPr>
        <w:t>00</w:t>
      </w:r>
    </w:p>
    <w:p w14:paraId="41E56EB6" w14:textId="20A55B75" w:rsidR="0000636D" w:rsidRPr="00B71F93" w:rsidRDefault="0000636D" w:rsidP="0000636D">
      <w:pPr>
        <w:jc w:val="both"/>
        <w:rPr>
          <w:rFonts w:cstheme="minorHAnsi"/>
          <w:sz w:val="20"/>
          <w:szCs w:val="20"/>
          <w:lang w:val="el-GR"/>
        </w:rPr>
      </w:pPr>
      <w:r w:rsidRPr="00B71F93">
        <w:rPr>
          <w:rFonts w:cstheme="minorHAnsi"/>
          <w:b/>
          <w:bCs/>
          <w:sz w:val="20"/>
          <w:szCs w:val="20"/>
          <w:lang w:val="el-GR"/>
        </w:rPr>
        <w:t xml:space="preserve">Ημερομηνία λήξης ηλεκτρονικής υποβολής </w:t>
      </w:r>
      <w:r w:rsidRPr="00B71F93">
        <w:rPr>
          <w:rFonts w:cstheme="minorHAnsi"/>
          <w:sz w:val="20"/>
          <w:szCs w:val="20"/>
          <w:lang w:val="el-GR"/>
        </w:rPr>
        <w:t xml:space="preserve">πρότασης: </w:t>
      </w:r>
      <w:r w:rsidR="008645C4" w:rsidRPr="009E482D">
        <w:rPr>
          <w:rFonts w:cstheme="minorHAnsi"/>
          <w:sz w:val="20"/>
          <w:szCs w:val="20"/>
          <w:highlight w:val="yellow"/>
          <w:lang w:val="el-GR"/>
        </w:rPr>
        <w:t>Δευτέρα</w:t>
      </w:r>
      <w:r w:rsidR="0011309A" w:rsidRPr="009E482D">
        <w:rPr>
          <w:rFonts w:cstheme="minorHAnsi"/>
          <w:sz w:val="20"/>
          <w:szCs w:val="20"/>
          <w:highlight w:val="yellow"/>
          <w:lang w:val="el-GR"/>
        </w:rPr>
        <w:t>, 1</w:t>
      </w:r>
      <w:r w:rsidR="008645C4" w:rsidRPr="009E482D">
        <w:rPr>
          <w:rFonts w:cstheme="minorHAnsi"/>
          <w:sz w:val="20"/>
          <w:szCs w:val="20"/>
          <w:highlight w:val="yellow"/>
          <w:lang w:val="el-GR"/>
        </w:rPr>
        <w:t xml:space="preserve">3 Δεκεμβρίου </w:t>
      </w:r>
      <w:r w:rsidR="0011309A" w:rsidRPr="009E482D">
        <w:rPr>
          <w:rFonts w:cstheme="minorHAnsi"/>
          <w:sz w:val="20"/>
          <w:szCs w:val="20"/>
          <w:highlight w:val="yellow"/>
          <w:lang w:val="el-GR"/>
        </w:rPr>
        <w:t>2021 και ώρα: 15:</w:t>
      </w:r>
      <w:r w:rsidRPr="009E482D">
        <w:rPr>
          <w:rFonts w:cstheme="minorHAnsi"/>
          <w:sz w:val="20"/>
          <w:szCs w:val="20"/>
          <w:highlight w:val="yellow"/>
          <w:lang w:val="el-GR"/>
        </w:rPr>
        <w:t>00</w:t>
      </w:r>
    </w:p>
    <w:p w14:paraId="19D51C8D" w14:textId="77777777" w:rsidR="0000636D" w:rsidRPr="00B71F93" w:rsidRDefault="0000636D" w:rsidP="0000636D">
      <w:pPr>
        <w:jc w:val="both"/>
        <w:rPr>
          <w:rFonts w:cstheme="minorHAnsi"/>
          <w:sz w:val="20"/>
          <w:szCs w:val="20"/>
          <w:lang w:val="el-GR"/>
        </w:rPr>
      </w:pPr>
      <w:r w:rsidRPr="00B71F93">
        <w:rPr>
          <w:rFonts w:cstheme="minorHAnsi"/>
          <w:sz w:val="20"/>
          <w:szCs w:val="20"/>
          <w:lang w:val="el-GR"/>
        </w:rPr>
        <w:t>Μετά την ηλεκτρονική υποβολή στο ΠΣΚΕ, οι δυνητικοί δικαιούχοι οφείλουν εντός προθεσμίας δέκα (10) εργάσιμων ημερών να υποβάλλουν (ή να αποστείλουν με ταχυδρομείο ή ταχυμεταφορά) στον Οργανισμό Ανάπτυξης Κρήτης Α.Ε. το φυσικό φάκελο, σύμφωνα με τα οριζόμενα στην αναλυτική πρόσκληση.</w:t>
      </w:r>
    </w:p>
    <w:p w14:paraId="1FB51E4C" w14:textId="77777777" w:rsidR="0000636D" w:rsidRPr="00B71F93" w:rsidRDefault="0000636D" w:rsidP="0000636D">
      <w:pPr>
        <w:jc w:val="both"/>
        <w:rPr>
          <w:rFonts w:cstheme="minorHAnsi"/>
          <w:sz w:val="20"/>
          <w:szCs w:val="20"/>
          <w:lang w:val="el-GR"/>
        </w:rPr>
      </w:pPr>
      <w:r w:rsidRPr="00B71F93">
        <w:rPr>
          <w:rFonts w:cstheme="minorHAnsi"/>
          <w:sz w:val="20"/>
          <w:szCs w:val="20"/>
          <w:lang w:val="el-GR"/>
        </w:rPr>
        <w:t xml:space="preserve">Η πλήρης Πρόσκληση με τα Παραρτήματά της και όλο το αναλυτικό πληροφοριακό υλικό, τίθεται στη διάθεση των ενδιαφερομένων σε έντυπη και σε ηλεκτρονική μορφή, είτε από τα γραφεία του Οργανισμού Ανάπτυξης Κρήτης Α.Ε. (Γολγοθά 2, Όαση Βαρυπέτρου), είτε μέσω του διαδικτύου στην ιστοσελίδα: </w:t>
      </w:r>
      <w:proofErr w:type="spellStart"/>
      <w:r w:rsidRPr="00B71F93">
        <w:rPr>
          <w:rFonts w:cstheme="minorHAnsi"/>
          <w:sz w:val="20"/>
          <w:szCs w:val="20"/>
          <w:lang w:val="el-GR"/>
        </w:rPr>
        <w:t>www</w:t>
      </w:r>
      <w:proofErr w:type="spellEnd"/>
      <w:r w:rsidRPr="00B71F93">
        <w:rPr>
          <w:rFonts w:cstheme="minorHAnsi"/>
          <w:sz w:val="20"/>
          <w:szCs w:val="20"/>
          <w:lang w:val="el-GR"/>
        </w:rPr>
        <w:t>.</w:t>
      </w:r>
      <w:r w:rsidRPr="00B71F93">
        <w:rPr>
          <w:rFonts w:cstheme="minorHAnsi"/>
          <w:sz w:val="20"/>
          <w:szCs w:val="20"/>
        </w:rPr>
        <w:t>oakae</w:t>
      </w:r>
      <w:r w:rsidRPr="00B71F93">
        <w:rPr>
          <w:rFonts w:cstheme="minorHAnsi"/>
          <w:sz w:val="20"/>
          <w:szCs w:val="20"/>
          <w:lang w:val="el-GR"/>
        </w:rPr>
        <w:t>.</w:t>
      </w:r>
      <w:proofErr w:type="spellStart"/>
      <w:r w:rsidRPr="00B71F93">
        <w:rPr>
          <w:rFonts w:cstheme="minorHAnsi"/>
          <w:sz w:val="20"/>
          <w:szCs w:val="20"/>
          <w:lang w:val="el-GR"/>
        </w:rPr>
        <w:t>gr</w:t>
      </w:r>
      <w:proofErr w:type="spellEnd"/>
      <w:r w:rsidRPr="00B71F93">
        <w:rPr>
          <w:rFonts w:cstheme="minorHAnsi"/>
          <w:sz w:val="20"/>
          <w:szCs w:val="20"/>
          <w:lang w:val="el-GR"/>
        </w:rPr>
        <w:t>.</w:t>
      </w:r>
    </w:p>
    <w:p w14:paraId="0258119F" w14:textId="02DAA0EF" w:rsidR="0000636D" w:rsidRPr="00B71F93" w:rsidRDefault="0000636D" w:rsidP="0000636D">
      <w:pPr>
        <w:jc w:val="both"/>
        <w:rPr>
          <w:rFonts w:cstheme="minorHAnsi"/>
          <w:sz w:val="20"/>
          <w:szCs w:val="20"/>
          <w:lang w:val="el-GR"/>
        </w:rPr>
      </w:pPr>
      <w:r w:rsidRPr="00B71F93">
        <w:rPr>
          <w:rFonts w:cstheme="minorHAnsi"/>
          <w:sz w:val="20"/>
          <w:szCs w:val="20"/>
          <w:lang w:val="el-GR"/>
        </w:rPr>
        <w:t>Για αναλυτικότερες πληροφορίες σχετικά με την υποβολή των προτάσεων, τη συμπλήρωση των πεδίων του ΠΣΚΕ</w:t>
      </w:r>
      <w:r w:rsidR="00604811">
        <w:rPr>
          <w:rFonts w:cstheme="minorHAnsi"/>
          <w:sz w:val="20"/>
          <w:szCs w:val="20"/>
          <w:lang w:val="el-GR"/>
        </w:rPr>
        <w:t xml:space="preserve"> και άλλες διευκρινίσεις αρμόδιος</w:t>
      </w:r>
      <w:r w:rsidRPr="00B71F93">
        <w:rPr>
          <w:rFonts w:cstheme="minorHAnsi"/>
          <w:sz w:val="20"/>
          <w:szCs w:val="20"/>
          <w:lang w:val="el-GR"/>
        </w:rPr>
        <w:t xml:space="preserve"> είναι ο κ.</w:t>
      </w:r>
      <w:r w:rsidR="00B71F93">
        <w:rPr>
          <w:rFonts w:cstheme="minorHAnsi"/>
          <w:sz w:val="20"/>
          <w:szCs w:val="20"/>
          <w:lang w:val="el-GR"/>
        </w:rPr>
        <w:t xml:space="preserve"> </w:t>
      </w:r>
      <w:r w:rsidRPr="00B71F93">
        <w:rPr>
          <w:rFonts w:cstheme="minorHAnsi"/>
          <w:sz w:val="20"/>
          <w:szCs w:val="20"/>
          <w:lang w:val="el-GR"/>
        </w:rPr>
        <w:t>Κονταξάκης Γεώργιος, τηλέφωνο: 2821029821, e-</w:t>
      </w:r>
      <w:proofErr w:type="spellStart"/>
      <w:r w:rsidRPr="00B71F93">
        <w:rPr>
          <w:rFonts w:cstheme="minorHAnsi"/>
          <w:sz w:val="20"/>
          <w:szCs w:val="20"/>
          <w:lang w:val="el-GR"/>
        </w:rPr>
        <w:t>mail</w:t>
      </w:r>
      <w:proofErr w:type="spellEnd"/>
      <w:r w:rsidRPr="00B71F93">
        <w:rPr>
          <w:rFonts w:cstheme="minorHAnsi"/>
          <w:sz w:val="20"/>
          <w:szCs w:val="20"/>
          <w:lang w:val="el-GR"/>
        </w:rPr>
        <w:t xml:space="preserve">: </w:t>
      </w:r>
      <w:r w:rsidRPr="00B71F93">
        <w:rPr>
          <w:rFonts w:cstheme="minorHAnsi"/>
          <w:sz w:val="20"/>
          <w:szCs w:val="20"/>
        </w:rPr>
        <w:t>leader</w:t>
      </w:r>
      <w:r w:rsidRPr="00B71F93">
        <w:rPr>
          <w:rFonts w:cstheme="minorHAnsi"/>
          <w:sz w:val="20"/>
          <w:szCs w:val="20"/>
          <w:lang w:val="el-GR"/>
        </w:rPr>
        <w:t>@</w:t>
      </w:r>
      <w:r w:rsidRPr="00B71F93">
        <w:rPr>
          <w:rFonts w:cstheme="minorHAnsi"/>
          <w:sz w:val="20"/>
          <w:szCs w:val="20"/>
        </w:rPr>
        <w:t>oakae</w:t>
      </w:r>
      <w:r w:rsidRPr="00B71F93">
        <w:rPr>
          <w:rFonts w:cstheme="minorHAnsi"/>
          <w:sz w:val="20"/>
          <w:szCs w:val="20"/>
          <w:lang w:val="el-GR"/>
        </w:rPr>
        <w:t>.g</w:t>
      </w:r>
      <w:r w:rsidR="00014D9D" w:rsidRPr="00B71F93">
        <w:rPr>
          <w:rFonts w:cstheme="minorHAnsi"/>
          <w:sz w:val="20"/>
          <w:szCs w:val="20"/>
        </w:rPr>
        <w:t>r</w:t>
      </w:r>
    </w:p>
    <w:sectPr w:rsidR="0000636D" w:rsidRPr="00B71F93" w:rsidSect="00E4651F">
      <w:footerReference w:type="default" r:id="rId6"/>
      <w:footerReference w:type="first" r:id="rId7"/>
      <w:pgSz w:w="11906" w:h="16838" w:code="9"/>
      <w:pgMar w:top="1440" w:right="991" w:bottom="1440" w:left="144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4ACDD" w14:textId="77777777" w:rsidR="0079041F" w:rsidRDefault="0079041F" w:rsidP="00FF3FA9">
      <w:pPr>
        <w:spacing w:after="0" w:line="240" w:lineRule="auto"/>
      </w:pPr>
      <w:r>
        <w:separator/>
      </w:r>
    </w:p>
  </w:endnote>
  <w:endnote w:type="continuationSeparator" w:id="0">
    <w:p w14:paraId="5FDA5069" w14:textId="77777777" w:rsidR="0079041F" w:rsidRDefault="0079041F" w:rsidP="00FF3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FA1F" w14:textId="645157ED" w:rsidR="00FF3FA9" w:rsidRDefault="00FF3FA9" w:rsidP="00FF3FA9">
    <w:pPr>
      <w:pStyle w:val="a5"/>
      <w:jc w:val="both"/>
      <w:rPr>
        <w:lang w:val="el-GR"/>
      </w:rPr>
    </w:pPr>
    <w:r>
      <w:rPr>
        <w:noProof/>
      </w:rPr>
      <w:drawing>
        <wp:inline distT="0" distB="0" distL="0" distR="0" wp14:anchorId="6F3F36C0" wp14:editId="5D3A1D81">
          <wp:extent cx="707390" cy="475615"/>
          <wp:effectExtent l="0" t="0" r="0"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475615"/>
                  </a:xfrm>
                  <a:prstGeom prst="rect">
                    <a:avLst/>
                  </a:prstGeom>
                  <a:noFill/>
                </pic:spPr>
              </pic:pic>
            </a:graphicData>
          </a:graphic>
        </wp:inline>
      </w:drawing>
    </w:r>
    <w:r>
      <w:rPr>
        <w:lang w:val="el-GR"/>
      </w:rPr>
      <w:t xml:space="preserve">                                  </w:t>
    </w:r>
    <w:r>
      <w:rPr>
        <w:noProof/>
      </w:rPr>
      <w:drawing>
        <wp:inline distT="0" distB="0" distL="0" distR="0" wp14:anchorId="5208B151" wp14:editId="3CEFAD42">
          <wp:extent cx="859790" cy="372110"/>
          <wp:effectExtent l="0" t="0" r="0" b="889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9790" cy="372110"/>
                  </a:xfrm>
                  <a:prstGeom prst="rect">
                    <a:avLst/>
                  </a:prstGeom>
                  <a:noFill/>
                </pic:spPr>
              </pic:pic>
            </a:graphicData>
          </a:graphic>
        </wp:inline>
      </w:drawing>
    </w:r>
    <w:r>
      <w:rPr>
        <w:lang w:val="el-GR"/>
      </w:rPr>
      <w:tab/>
      <w:t xml:space="preserve">                         </w:t>
    </w:r>
    <w:r>
      <w:rPr>
        <w:noProof/>
        <w:lang w:val="el-GR"/>
      </w:rPr>
      <w:t xml:space="preserve"> </w:t>
    </w:r>
    <w:r>
      <w:rPr>
        <w:noProof/>
      </w:rPr>
      <w:drawing>
        <wp:inline distT="0" distB="0" distL="0" distR="0" wp14:anchorId="56100858" wp14:editId="4281080F">
          <wp:extent cx="895985" cy="494030"/>
          <wp:effectExtent l="0" t="0" r="0" b="127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985" cy="494030"/>
                  </a:xfrm>
                  <a:prstGeom prst="rect">
                    <a:avLst/>
                  </a:prstGeom>
                  <a:noFill/>
                </pic:spPr>
              </pic:pic>
            </a:graphicData>
          </a:graphic>
        </wp:inline>
      </w:drawing>
    </w:r>
    <w:r>
      <w:rPr>
        <w:noProof/>
        <w:lang w:val="el-GR"/>
      </w:rPr>
      <w:t xml:space="preserve">                           </w:t>
    </w:r>
    <w:r>
      <w:rPr>
        <w:noProof/>
      </w:rPr>
      <w:drawing>
        <wp:inline distT="0" distB="0" distL="0" distR="0" wp14:anchorId="624715AF" wp14:editId="7142EE5E">
          <wp:extent cx="804545" cy="48133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4545" cy="481330"/>
                  </a:xfrm>
                  <a:prstGeom prst="rect">
                    <a:avLst/>
                  </a:prstGeom>
                  <a:noFill/>
                </pic:spPr>
              </pic:pic>
            </a:graphicData>
          </a:graphic>
        </wp:inline>
      </w:drawing>
    </w:r>
  </w:p>
  <w:p w14:paraId="51EF5C4C" w14:textId="360B1624" w:rsidR="00FF3FA9" w:rsidRPr="00FF3FA9" w:rsidRDefault="00FF3FA9" w:rsidP="00FF3FA9">
    <w:pPr>
      <w:tabs>
        <w:tab w:val="left" w:pos="5670"/>
      </w:tabs>
      <w:spacing w:after="0" w:line="140" w:lineRule="exact"/>
      <w:rPr>
        <w:rFonts w:eastAsia="Times New Roman" w:cstheme="minorHAnsi"/>
        <w:b/>
        <w:sz w:val="14"/>
        <w:szCs w:val="14"/>
        <w:lang w:val="el-GR"/>
      </w:rPr>
    </w:pPr>
    <w:r w:rsidRPr="00FF3FA9">
      <w:rPr>
        <w:rFonts w:eastAsia="Times New Roman" w:cstheme="minorHAnsi"/>
        <w:b/>
        <w:sz w:val="14"/>
        <w:szCs w:val="14"/>
        <w:lang w:val="el-GR"/>
      </w:rPr>
      <w:t>ΕΥΡΩΠΑΪΚΗ ΕΝΩΣΗ</w:t>
    </w:r>
    <w:r w:rsidRPr="00FF3FA9">
      <w:rPr>
        <w:rFonts w:eastAsia="Times New Roman" w:cstheme="minorHAnsi"/>
        <w:b/>
        <w:sz w:val="14"/>
        <w:szCs w:val="14"/>
        <w:lang w:val="el-GR"/>
      </w:rPr>
      <w:tab/>
    </w:r>
    <w:r>
      <w:rPr>
        <w:rFonts w:eastAsia="Times New Roman" w:cstheme="minorHAnsi"/>
        <w:b/>
        <w:sz w:val="14"/>
        <w:szCs w:val="14"/>
        <w:lang w:val="el-GR"/>
      </w:rPr>
      <w:t xml:space="preserve"> </w:t>
    </w:r>
  </w:p>
  <w:p w14:paraId="66B4AA58" w14:textId="77777777" w:rsidR="00FF3FA9" w:rsidRPr="00FF3FA9" w:rsidRDefault="00FF3FA9" w:rsidP="00FF3FA9">
    <w:pPr>
      <w:spacing w:after="0" w:line="140" w:lineRule="exact"/>
      <w:rPr>
        <w:rFonts w:eastAsia="Times New Roman" w:cstheme="minorHAnsi"/>
        <w:b/>
        <w:sz w:val="14"/>
        <w:szCs w:val="14"/>
        <w:lang w:val="el-GR"/>
      </w:rPr>
    </w:pPr>
    <w:r w:rsidRPr="00FF3FA9">
      <w:rPr>
        <w:rFonts w:eastAsia="Times New Roman" w:cstheme="minorHAnsi"/>
        <w:b/>
        <w:sz w:val="14"/>
        <w:szCs w:val="14"/>
        <w:lang w:val="el-GR"/>
      </w:rPr>
      <w:t xml:space="preserve">Ευρωπαϊκό Ταμείο </w:t>
    </w:r>
  </w:p>
  <w:p w14:paraId="3BF7F0E6" w14:textId="77777777" w:rsidR="00FF3FA9" w:rsidRPr="00FF3FA9" w:rsidRDefault="00FF3FA9" w:rsidP="00FF3FA9">
    <w:pPr>
      <w:spacing w:after="0" w:line="140" w:lineRule="exact"/>
      <w:rPr>
        <w:rFonts w:eastAsia="Times New Roman" w:cstheme="minorHAnsi"/>
        <w:b/>
        <w:sz w:val="14"/>
        <w:szCs w:val="14"/>
        <w:lang w:val="el-GR"/>
      </w:rPr>
    </w:pPr>
    <w:r w:rsidRPr="00FF3FA9">
      <w:rPr>
        <w:rFonts w:eastAsia="Times New Roman" w:cstheme="minorHAnsi"/>
        <w:b/>
        <w:sz w:val="14"/>
        <w:szCs w:val="14"/>
        <w:lang w:val="el-GR"/>
      </w:rPr>
      <w:t>Θάλασσας και Αλιείας</w:t>
    </w:r>
  </w:p>
  <w:p w14:paraId="5999982D" w14:textId="77777777" w:rsidR="00FF3FA9" w:rsidRPr="00FF3FA9" w:rsidRDefault="00FF3FA9">
    <w:pPr>
      <w:pStyle w:val="a5"/>
      <w:rPr>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40F5" w14:textId="77777777" w:rsidR="00A42EC2" w:rsidRDefault="00A42EC2" w:rsidP="00A42EC2">
    <w:pPr>
      <w:pStyle w:val="a5"/>
      <w:jc w:val="both"/>
      <w:rPr>
        <w:lang w:val="el-GR"/>
      </w:rPr>
    </w:pPr>
    <w:r>
      <w:rPr>
        <w:noProof/>
      </w:rPr>
      <w:drawing>
        <wp:inline distT="0" distB="0" distL="0" distR="0" wp14:anchorId="56F8FD0D" wp14:editId="2910B3EA">
          <wp:extent cx="707390" cy="475615"/>
          <wp:effectExtent l="0" t="0" r="0" b="63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475615"/>
                  </a:xfrm>
                  <a:prstGeom prst="rect">
                    <a:avLst/>
                  </a:prstGeom>
                  <a:noFill/>
                </pic:spPr>
              </pic:pic>
            </a:graphicData>
          </a:graphic>
        </wp:inline>
      </w:drawing>
    </w:r>
    <w:r>
      <w:rPr>
        <w:lang w:val="el-GR"/>
      </w:rPr>
      <w:t xml:space="preserve">                                  </w:t>
    </w:r>
    <w:r>
      <w:rPr>
        <w:noProof/>
      </w:rPr>
      <w:drawing>
        <wp:inline distT="0" distB="0" distL="0" distR="0" wp14:anchorId="00D2E9D5" wp14:editId="36615158">
          <wp:extent cx="859790" cy="372110"/>
          <wp:effectExtent l="0" t="0" r="0" b="889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9790" cy="372110"/>
                  </a:xfrm>
                  <a:prstGeom prst="rect">
                    <a:avLst/>
                  </a:prstGeom>
                  <a:noFill/>
                </pic:spPr>
              </pic:pic>
            </a:graphicData>
          </a:graphic>
        </wp:inline>
      </w:drawing>
    </w:r>
    <w:r>
      <w:rPr>
        <w:lang w:val="el-GR"/>
      </w:rPr>
      <w:tab/>
      <w:t xml:space="preserve">                         </w:t>
    </w:r>
    <w:r>
      <w:rPr>
        <w:noProof/>
        <w:lang w:val="el-GR"/>
      </w:rPr>
      <w:t xml:space="preserve"> </w:t>
    </w:r>
    <w:r>
      <w:rPr>
        <w:noProof/>
      </w:rPr>
      <w:drawing>
        <wp:inline distT="0" distB="0" distL="0" distR="0" wp14:anchorId="4E7A62F4" wp14:editId="4833029B">
          <wp:extent cx="895985" cy="494030"/>
          <wp:effectExtent l="0" t="0" r="0" b="127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985" cy="494030"/>
                  </a:xfrm>
                  <a:prstGeom prst="rect">
                    <a:avLst/>
                  </a:prstGeom>
                  <a:noFill/>
                </pic:spPr>
              </pic:pic>
            </a:graphicData>
          </a:graphic>
        </wp:inline>
      </w:drawing>
    </w:r>
    <w:r>
      <w:rPr>
        <w:noProof/>
        <w:lang w:val="el-GR"/>
      </w:rPr>
      <w:t xml:space="preserve">                           </w:t>
    </w:r>
    <w:r>
      <w:rPr>
        <w:noProof/>
      </w:rPr>
      <w:drawing>
        <wp:inline distT="0" distB="0" distL="0" distR="0" wp14:anchorId="67F7D796" wp14:editId="2A16892F">
          <wp:extent cx="804545" cy="48133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4545" cy="481330"/>
                  </a:xfrm>
                  <a:prstGeom prst="rect">
                    <a:avLst/>
                  </a:prstGeom>
                  <a:noFill/>
                </pic:spPr>
              </pic:pic>
            </a:graphicData>
          </a:graphic>
        </wp:inline>
      </w:drawing>
    </w:r>
  </w:p>
  <w:p w14:paraId="1F8D7B48" w14:textId="77777777" w:rsidR="00A42EC2" w:rsidRPr="00FF3FA9" w:rsidRDefault="00A42EC2" w:rsidP="00A42EC2">
    <w:pPr>
      <w:tabs>
        <w:tab w:val="left" w:pos="5670"/>
      </w:tabs>
      <w:spacing w:after="0" w:line="140" w:lineRule="exact"/>
      <w:rPr>
        <w:rFonts w:eastAsia="Times New Roman" w:cstheme="minorHAnsi"/>
        <w:b/>
        <w:sz w:val="14"/>
        <w:szCs w:val="14"/>
        <w:lang w:val="el-GR"/>
      </w:rPr>
    </w:pPr>
    <w:r w:rsidRPr="00FF3FA9">
      <w:rPr>
        <w:rFonts w:eastAsia="Times New Roman" w:cstheme="minorHAnsi"/>
        <w:b/>
        <w:sz w:val="14"/>
        <w:szCs w:val="14"/>
        <w:lang w:val="el-GR"/>
      </w:rPr>
      <w:t>ΕΥΡΩΠΑΪΚΗ ΕΝΩΣΗ</w:t>
    </w:r>
    <w:r w:rsidRPr="00FF3FA9">
      <w:rPr>
        <w:rFonts w:eastAsia="Times New Roman" w:cstheme="minorHAnsi"/>
        <w:b/>
        <w:sz w:val="14"/>
        <w:szCs w:val="14"/>
        <w:lang w:val="el-GR"/>
      </w:rPr>
      <w:tab/>
    </w:r>
    <w:r>
      <w:rPr>
        <w:rFonts w:eastAsia="Times New Roman" w:cstheme="minorHAnsi"/>
        <w:b/>
        <w:sz w:val="14"/>
        <w:szCs w:val="14"/>
        <w:lang w:val="el-GR"/>
      </w:rPr>
      <w:t xml:space="preserve"> </w:t>
    </w:r>
  </w:p>
  <w:p w14:paraId="11BF351A" w14:textId="77777777" w:rsidR="00A42EC2" w:rsidRPr="00FF3FA9" w:rsidRDefault="00A42EC2" w:rsidP="00A42EC2">
    <w:pPr>
      <w:spacing w:after="0" w:line="140" w:lineRule="exact"/>
      <w:rPr>
        <w:rFonts w:eastAsia="Times New Roman" w:cstheme="minorHAnsi"/>
        <w:b/>
        <w:sz w:val="14"/>
        <w:szCs w:val="14"/>
        <w:lang w:val="el-GR"/>
      </w:rPr>
    </w:pPr>
    <w:r w:rsidRPr="00FF3FA9">
      <w:rPr>
        <w:rFonts w:eastAsia="Times New Roman" w:cstheme="minorHAnsi"/>
        <w:b/>
        <w:sz w:val="14"/>
        <w:szCs w:val="14"/>
        <w:lang w:val="el-GR"/>
      </w:rPr>
      <w:t xml:space="preserve">Ευρωπαϊκό Ταμείο </w:t>
    </w:r>
  </w:p>
  <w:p w14:paraId="6F64E5E8" w14:textId="77777777" w:rsidR="00A42EC2" w:rsidRPr="00FF3FA9" w:rsidRDefault="00A42EC2" w:rsidP="00A42EC2">
    <w:pPr>
      <w:spacing w:after="0" w:line="140" w:lineRule="exact"/>
      <w:rPr>
        <w:rFonts w:eastAsia="Times New Roman" w:cstheme="minorHAnsi"/>
        <w:b/>
        <w:sz w:val="14"/>
        <w:szCs w:val="14"/>
        <w:lang w:val="el-GR"/>
      </w:rPr>
    </w:pPr>
    <w:r w:rsidRPr="00FF3FA9">
      <w:rPr>
        <w:rFonts w:eastAsia="Times New Roman" w:cstheme="minorHAnsi"/>
        <w:b/>
        <w:sz w:val="14"/>
        <w:szCs w:val="14"/>
        <w:lang w:val="el-GR"/>
      </w:rPr>
      <w:t>Θάλασσας και Αλιείας</w:t>
    </w:r>
  </w:p>
  <w:p w14:paraId="75B107FB" w14:textId="77777777" w:rsidR="00FF3FA9" w:rsidRPr="00A42EC2" w:rsidRDefault="00FF3FA9">
    <w:pPr>
      <w:pStyle w:val="a5"/>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875D1" w14:textId="77777777" w:rsidR="0079041F" w:rsidRDefault="0079041F" w:rsidP="00FF3FA9">
      <w:pPr>
        <w:spacing w:after="0" w:line="240" w:lineRule="auto"/>
      </w:pPr>
      <w:r>
        <w:separator/>
      </w:r>
    </w:p>
  </w:footnote>
  <w:footnote w:type="continuationSeparator" w:id="0">
    <w:p w14:paraId="4593E1C1" w14:textId="77777777" w:rsidR="0079041F" w:rsidRDefault="0079041F" w:rsidP="00FF3F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EA"/>
    <w:rsid w:val="0000636D"/>
    <w:rsid w:val="00014D9D"/>
    <w:rsid w:val="0011309A"/>
    <w:rsid w:val="001E0312"/>
    <w:rsid w:val="00221024"/>
    <w:rsid w:val="002D1A28"/>
    <w:rsid w:val="00322774"/>
    <w:rsid w:val="0037795C"/>
    <w:rsid w:val="003A536F"/>
    <w:rsid w:val="00604811"/>
    <w:rsid w:val="00636A03"/>
    <w:rsid w:val="0079041F"/>
    <w:rsid w:val="008645C4"/>
    <w:rsid w:val="009E482D"/>
    <w:rsid w:val="00A42EC2"/>
    <w:rsid w:val="00AB5175"/>
    <w:rsid w:val="00AE2978"/>
    <w:rsid w:val="00B71F93"/>
    <w:rsid w:val="00DF497E"/>
    <w:rsid w:val="00E4651F"/>
    <w:rsid w:val="00EB17EA"/>
    <w:rsid w:val="00FA23E7"/>
    <w:rsid w:val="00FF3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AD730"/>
  <w15:docId w15:val="{9D1A30A4-2D07-4C31-9892-5E347872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EC2"/>
  </w:style>
  <w:style w:type="paragraph" w:styleId="1">
    <w:name w:val="heading 1"/>
    <w:basedOn w:val="a"/>
    <w:next w:val="a"/>
    <w:link w:val="1Char"/>
    <w:uiPriority w:val="9"/>
    <w:qFormat/>
    <w:rsid w:val="00EB17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EB17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EB17E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EB17E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EB17E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unhideWhenUsed/>
    <w:qFormat/>
    <w:rsid w:val="00EB17E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unhideWhenUsed/>
    <w:qFormat/>
    <w:rsid w:val="00EB17E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17EA"/>
    <w:pPr>
      <w:spacing w:after="0" w:line="240" w:lineRule="auto"/>
    </w:pPr>
  </w:style>
  <w:style w:type="character" w:customStyle="1" w:styleId="1Char">
    <w:name w:val="Επικεφαλίδα 1 Char"/>
    <w:basedOn w:val="a0"/>
    <w:link w:val="1"/>
    <w:uiPriority w:val="9"/>
    <w:rsid w:val="00EB17EA"/>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EB17EA"/>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EB17EA"/>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rsid w:val="00EB17EA"/>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rsid w:val="00EB17EA"/>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rsid w:val="00EB17EA"/>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rsid w:val="00EB17EA"/>
    <w:rPr>
      <w:rFonts w:asciiTheme="majorHAnsi" w:eastAsiaTheme="majorEastAsia" w:hAnsiTheme="majorHAnsi" w:cstheme="majorBidi"/>
      <w:i/>
      <w:iCs/>
      <w:color w:val="404040" w:themeColor="text1" w:themeTint="BF"/>
    </w:rPr>
  </w:style>
  <w:style w:type="table" w:customStyle="1" w:styleId="TableNormal">
    <w:name w:val="Table Normal"/>
    <w:uiPriority w:val="2"/>
    <w:semiHidden/>
    <w:unhideWhenUsed/>
    <w:qFormat/>
    <w:rsid w:val="00EB17EA"/>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B17EA"/>
    <w:pPr>
      <w:widowControl w:val="0"/>
      <w:autoSpaceDE w:val="0"/>
      <w:autoSpaceDN w:val="0"/>
      <w:spacing w:after="0" w:line="240" w:lineRule="auto"/>
    </w:pPr>
    <w:rPr>
      <w:rFonts w:ascii="Tahoma" w:eastAsia="Tahoma" w:hAnsi="Tahoma" w:cs="Tahoma"/>
      <w:lang w:val="el-GR"/>
    </w:rPr>
  </w:style>
  <w:style w:type="paragraph" w:styleId="a4">
    <w:name w:val="header"/>
    <w:basedOn w:val="a"/>
    <w:link w:val="Char"/>
    <w:uiPriority w:val="99"/>
    <w:unhideWhenUsed/>
    <w:rsid w:val="00FF3FA9"/>
    <w:pPr>
      <w:tabs>
        <w:tab w:val="center" w:pos="4680"/>
        <w:tab w:val="right" w:pos="9360"/>
      </w:tabs>
      <w:spacing w:after="0" w:line="240" w:lineRule="auto"/>
    </w:pPr>
  </w:style>
  <w:style w:type="character" w:customStyle="1" w:styleId="Char">
    <w:name w:val="Κεφαλίδα Char"/>
    <w:basedOn w:val="a0"/>
    <w:link w:val="a4"/>
    <w:uiPriority w:val="99"/>
    <w:rsid w:val="00FF3FA9"/>
  </w:style>
  <w:style w:type="paragraph" w:styleId="a5">
    <w:name w:val="footer"/>
    <w:basedOn w:val="a"/>
    <w:link w:val="Char0"/>
    <w:uiPriority w:val="99"/>
    <w:unhideWhenUsed/>
    <w:rsid w:val="00FF3FA9"/>
    <w:pPr>
      <w:tabs>
        <w:tab w:val="center" w:pos="4680"/>
        <w:tab w:val="right" w:pos="9360"/>
      </w:tabs>
      <w:spacing w:after="0" w:line="240" w:lineRule="auto"/>
    </w:pPr>
  </w:style>
  <w:style w:type="character" w:customStyle="1" w:styleId="Char0">
    <w:name w:val="Υποσέλιδο Char"/>
    <w:basedOn w:val="a0"/>
    <w:link w:val="a5"/>
    <w:uiPriority w:val="99"/>
    <w:rsid w:val="00FF3FA9"/>
  </w:style>
  <w:style w:type="paragraph" w:styleId="a6">
    <w:name w:val="Balloon Text"/>
    <w:basedOn w:val="a"/>
    <w:link w:val="Char1"/>
    <w:uiPriority w:val="99"/>
    <w:semiHidden/>
    <w:unhideWhenUsed/>
    <w:rsid w:val="00FF3FA9"/>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FF3FA9"/>
    <w:rPr>
      <w:rFonts w:ascii="Tahoma" w:hAnsi="Tahoma" w:cs="Tahoma"/>
      <w:sz w:val="16"/>
      <w:szCs w:val="16"/>
    </w:rPr>
  </w:style>
  <w:style w:type="paragraph" w:styleId="a7">
    <w:name w:val="Body Text"/>
    <w:basedOn w:val="a"/>
    <w:link w:val="Char2"/>
    <w:uiPriority w:val="1"/>
    <w:qFormat/>
    <w:rsid w:val="002D1A28"/>
    <w:pPr>
      <w:widowControl w:val="0"/>
      <w:autoSpaceDE w:val="0"/>
      <w:autoSpaceDN w:val="0"/>
      <w:spacing w:after="0" w:line="240" w:lineRule="auto"/>
    </w:pPr>
    <w:rPr>
      <w:rFonts w:ascii="Tahoma" w:eastAsia="Tahoma" w:hAnsi="Tahoma" w:cs="Tahoma"/>
      <w:lang w:val="el-GR"/>
    </w:rPr>
  </w:style>
  <w:style w:type="character" w:customStyle="1" w:styleId="Char2">
    <w:name w:val="Σώμα κειμένου Char"/>
    <w:basedOn w:val="a0"/>
    <w:link w:val="a7"/>
    <w:uiPriority w:val="1"/>
    <w:rsid w:val="002D1A28"/>
    <w:rPr>
      <w:rFonts w:ascii="Tahoma" w:eastAsia="Tahoma" w:hAnsi="Tahoma" w:cs="Tahom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771</Words>
  <Characters>4168</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Σοφία Μιχάκη</cp:lastModifiedBy>
  <cp:revision>5</cp:revision>
  <dcterms:created xsi:type="dcterms:W3CDTF">2021-10-29T07:09:00Z</dcterms:created>
  <dcterms:modified xsi:type="dcterms:W3CDTF">2021-11-05T08:47:00Z</dcterms:modified>
</cp:coreProperties>
</file>