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2" w:type="dxa"/>
        <w:tblLook w:val="01E0" w:firstRow="1" w:lastRow="1" w:firstColumn="1" w:lastColumn="1" w:noHBand="0" w:noVBand="0"/>
      </w:tblPr>
      <w:tblGrid>
        <w:gridCol w:w="5495"/>
        <w:gridCol w:w="3747"/>
      </w:tblGrid>
      <w:tr w:rsidR="00242A57" w:rsidRPr="00824F9D" w:rsidTr="00ED5995">
        <w:trPr>
          <w:trHeight w:val="2552"/>
        </w:trPr>
        <w:tc>
          <w:tcPr>
            <w:tcW w:w="5495" w:type="dxa"/>
            <w:shd w:val="clear" w:color="auto" w:fill="auto"/>
          </w:tcPr>
          <w:p w:rsidR="00153603" w:rsidRPr="00824F9D" w:rsidRDefault="00FE7607" w:rsidP="009C6ABA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cstheme="minorHAnsi"/>
                <w:b/>
                <w:szCs w:val="20"/>
              </w:rPr>
            </w:pPr>
            <w:r w:rsidRPr="00824F9D">
              <w:rPr>
                <w:rFonts w:eastAsia="Tahoma" w:cstheme="minorHAnsi"/>
                <w:noProof/>
                <w:color w:val="FF0000"/>
                <w:lang w:val="en-US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90170</wp:posOffset>
                  </wp:positionV>
                  <wp:extent cx="1524000" cy="714375"/>
                  <wp:effectExtent l="0" t="0" r="0" b="9525"/>
                  <wp:wrapTight wrapText="bothSides">
                    <wp:wrapPolygon edited="0">
                      <wp:start x="0" y="0"/>
                      <wp:lineTo x="0" y="21312"/>
                      <wp:lineTo x="21330" y="21312"/>
                      <wp:lineTo x="21330" y="0"/>
                      <wp:lineTo x="0" y="0"/>
                    </wp:wrapPolygon>
                  </wp:wrapTight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2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7607" w:rsidRPr="00824F9D" w:rsidRDefault="00FE7607" w:rsidP="00FE7607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cstheme="minorHAnsi"/>
                <w:b/>
                <w:szCs w:val="20"/>
              </w:rPr>
            </w:pPr>
          </w:p>
          <w:p w:rsidR="00FE7607" w:rsidRPr="00824F9D" w:rsidRDefault="00FE7607" w:rsidP="00FE7607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cstheme="minorHAnsi"/>
                <w:b/>
                <w:szCs w:val="20"/>
              </w:rPr>
            </w:pPr>
          </w:p>
          <w:p w:rsidR="00FE7607" w:rsidRPr="00824F9D" w:rsidRDefault="00FE7607" w:rsidP="00FE7607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cstheme="minorHAnsi"/>
                <w:b/>
                <w:szCs w:val="20"/>
              </w:rPr>
            </w:pPr>
          </w:p>
          <w:p w:rsidR="00FE7607" w:rsidRPr="00824F9D" w:rsidRDefault="00FE7607" w:rsidP="00FE7607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cstheme="minorHAnsi"/>
                <w:b/>
                <w:szCs w:val="20"/>
              </w:rPr>
            </w:pPr>
            <w:r w:rsidRPr="00824F9D">
              <w:rPr>
                <w:rFonts w:cstheme="minorHAnsi"/>
                <w:b/>
                <w:szCs w:val="20"/>
              </w:rPr>
              <w:t>ΟΡΓΑΝΙΣΜΟΣ ΑΝΑΠΤΥΞΗΣ ΚΡΗΤΗΣ Α.Ε.</w:t>
            </w:r>
          </w:p>
          <w:p w:rsidR="00FE7607" w:rsidRPr="00824F9D" w:rsidRDefault="00FE7607" w:rsidP="00FE7607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cstheme="minorHAnsi"/>
                <w:b/>
                <w:szCs w:val="20"/>
              </w:rPr>
            </w:pPr>
            <w:r w:rsidRPr="00824F9D">
              <w:rPr>
                <w:rFonts w:cstheme="minorHAnsi"/>
                <w:b/>
                <w:szCs w:val="20"/>
              </w:rPr>
              <w:t>Ενδιάμεσος Φορέας ΕΠΑΛΘ 2014-2020</w:t>
            </w:r>
          </w:p>
          <w:p w:rsidR="00153603" w:rsidRPr="00824F9D" w:rsidRDefault="00153603" w:rsidP="009C6ABA">
            <w:pPr>
              <w:tabs>
                <w:tab w:val="num" w:pos="284"/>
              </w:tabs>
              <w:spacing w:before="40" w:after="80" w:line="240" w:lineRule="auto"/>
              <w:ind w:left="284" w:hanging="284"/>
              <w:rPr>
                <w:rFonts w:cstheme="minorHAnsi"/>
                <w:b/>
                <w:szCs w:val="20"/>
              </w:rPr>
            </w:pPr>
          </w:p>
        </w:tc>
        <w:tc>
          <w:tcPr>
            <w:tcW w:w="3747" w:type="dxa"/>
            <w:shd w:val="clear" w:color="auto" w:fill="auto"/>
          </w:tcPr>
          <w:p w:rsidR="00242A57" w:rsidRPr="00824F9D" w:rsidRDefault="00242A57" w:rsidP="00D9290B">
            <w:pPr>
              <w:spacing w:after="0" w:line="360" w:lineRule="auto"/>
              <w:jc w:val="center"/>
              <w:rPr>
                <w:rFonts w:cstheme="minorHAnsi"/>
                <w:szCs w:val="20"/>
              </w:rPr>
            </w:pPr>
            <w:r w:rsidRPr="00824F9D">
              <w:rPr>
                <w:rFonts w:cstheme="minorHAnsi"/>
                <w:b/>
                <w:noProof/>
                <w:szCs w:val="20"/>
                <w:lang w:val="en-US"/>
              </w:rPr>
              <w:drawing>
                <wp:inline distT="0" distB="0" distL="0" distR="0">
                  <wp:extent cx="1057910" cy="716280"/>
                  <wp:effectExtent l="19050" t="0" r="8890" b="0"/>
                  <wp:docPr id="2" name="Εικόνα 2" descr="eu_flag_2col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u_flag_2col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2A57" w:rsidRPr="00824F9D" w:rsidRDefault="00242A57" w:rsidP="00D9290B">
            <w:pPr>
              <w:spacing w:after="0" w:line="276" w:lineRule="auto"/>
              <w:jc w:val="center"/>
              <w:rPr>
                <w:rFonts w:cstheme="minorHAnsi"/>
                <w:b/>
                <w:szCs w:val="20"/>
              </w:rPr>
            </w:pPr>
            <w:r w:rsidRPr="00824F9D">
              <w:rPr>
                <w:rFonts w:cstheme="minorHAnsi"/>
                <w:b/>
                <w:szCs w:val="20"/>
              </w:rPr>
              <w:t>ΕΥΡΩΠΑΪΚΗ ΕΝΩΣΗ</w:t>
            </w:r>
          </w:p>
          <w:p w:rsidR="00242A57" w:rsidRPr="00824F9D" w:rsidRDefault="00242A57" w:rsidP="00D9290B">
            <w:pPr>
              <w:spacing w:after="0" w:line="276" w:lineRule="auto"/>
              <w:jc w:val="center"/>
              <w:rPr>
                <w:rFonts w:cstheme="minorHAnsi"/>
                <w:b/>
                <w:szCs w:val="20"/>
              </w:rPr>
            </w:pPr>
            <w:r w:rsidRPr="00824F9D">
              <w:rPr>
                <w:rFonts w:cstheme="minorHAnsi"/>
                <w:b/>
                <w:szCs w:val="20"/>
              </w:rPr>
              <w:t xml:space="preserve">Ευρωπαϊκό Ταμείο </w:t>
            </w:r>
          </w:p>
          <w:p w:rsidR="00242A57" w:rsidRPr="00824F9D" w:rsidRDefault="00242A57" w:rsidP="00D9290B">
            <w:pPr>
              <w:spacing w:after="0" w:line="276" w:lineRule="auto"/>
              <w:jc w:val="center"/>
              <w:rPr>
                <w:rFonts w:cstheme="minorHAnsi"/>
                <w:b/>
                <w:szCs w:val="20"/>
              </w:rPr>
            </w:pPr>
            <w:r w:rsidRPr="00824F9D">
              <w:rPr>
                <w:rFonts w:cstheme="minorHAnsi"/>
                <w:b/>
                <w:szCs w:val="20"/>
              </w:rPr>
              <w:t>Θάλασσας και Αλιείας</w:t>
            </w:r>
          </w:p>
          <w:p w:rsidR="00242A57" w:rsidRPr="00824F9D" w:rsidRDefault="00242A57" w:rsidP="00D9290B">
            <w:pPr>
              <w:spacing w:after="0" w:line="360" w:lineRule="auto"/>
              <w:jc w:val="right"/>
              <w:rPr>
                <w:rFonts w:cstheme="minorHAnsi"/>
                <w:b/>
                <w:szCs w:val="20"/>
              </w:rPr>
            </w:pPr>
          </w:p>
        </w:tc>
      </w:tr>
    </w:tbl>
    <w:p w:rsidR="00242A57" w:rsidRPr="00824F9D" w:rsidRDefault="00242A57" w:rsidP="00242A57">
      <w:pPr>
        <w:suppressAutoHyphens/>
        <w:spacing w:after="0" w:line="360" w:lineRule="auto"/>
        <w:rPr>
          <w:rFonts w:eastAsia="Times New Roman" w:cstheme="minorHAnsi"/>
          <w:b/>
          <w:lang w:eastAsia="ar-SA"/>
        </w:rPr>
      </w:pPr>
    </w:p>
    <w:p w:rsidR="00242A57" w:rsidRPr="00824F9D" w:rsidRDefault="00242A57" w:rsidP="00242A57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</w:p>
    <w:p w:rsidR="00242A57" w:rsidRPr="00824F9D" w:rsidRDefault="00242A57" w:rsidP="00242A57">
      <w:pPr>
        <w:suppressAutoHyphens/>
        <w:spacing w:after="0" w:line="360" w:lineRule="auto"/>
        <w:jc w:val="center"/>
        <w:rPr>
          <w:rFonts w:eastAsia="Times New Roman" w:cstheme="minorHAnsi"/>
          <w:b/>
          <w:sz w:val="32"/>
          <w:szCs w:val="32"/>
          <w:lang w:eastAsia="ar-SA"/>
        </w:rPr>
      </w:pPr>
      <w:r w:rsidRPr="00824F9D">
        <w:rPr>
          <w:rFonts w:eastAsia="Times New Roman" w:cstheme="minorHAnsi"/>
          <w:b/>
          <w:sz w:val="32"/>
          <w:szCs w:val="32"/>
          <w:lang w:val="en-GB" w:eastAsia="ar-SA"/>
        </w:rPr>
        <w:t>ENTY</w:t>
      </w:r>
      <w:r w:rsidRPr="00824F9D">
        <w:rPr>
          <w:rFonts w:eastAsia="Times New Roman" w:cstheme="minorHAnsi"/>
          <w:b/>
          <w:sz w:val="32"/>
          <w:szCs w:val="32"/>
          <w:lang w:eastAsia="ar-SA"/>
        </w:rPr>
        <w:t>Π</w:t>
      </w:r>
      <w:r w:rsidRPr="00824F9D">
        <w:rPr>
          <w:rFonts w:eastAsia="Times New Roman" w:cstheme="minorHAnsi"/>
          <w:b/>
          <w:sz w:val="32"/>
          <w:szCs w:val="32"/>
          <w:lang w:val="en-GB" w:eastAsia="ar-SA"/>
        </w:rPr>
        <w:t>OI</w:t>
      </w:r>
      <w:r w:rsidRPr="00824F9D">
        <w:rPr>
          <w:rFonts w:eastAsia="Times New Roman" w:cstheme="minorHAnsi"/>
          <w:b/>
          <w:sz w:val="32"/>
          <w:szCs w:val="32"/>
          <w:lang w:eastAsia="ar-SA"/>
        </w:rPr>
        <w:t>-2</w:t>
      </w:r>
    </w:p>
    <w:p w:rsidR="00242A57" w:rsidRPr="00824F9D" w:rsidRDefault="00242A57" w:rsidP="00242A57">
      <w:pPr>
        <w:suppressAutoHyphens/>
        <w:spacing w:after="0" w:line="360" w:lineRule="auto"/>
        <w:jc w:val="center"/>
        <w:rPr>
          <w:rFonts w:eastAsia="Times New Roman" w:cstheme="minorHAnsi"/>
          <w:b/>
          <w:sz w:val="32"/>
          <w:szCs w:val="32"/>
          <w:lang w:eastAsia="ar-SA"/>
        </w:rPr>
      </w:pPr>
      <w:r w:rsidRPr="00824F9D">
        <w:rPr>
          <w:rFonts w:eastAsia="Times New Roman" w:cstheme="minorHAnsi"/>
          <w:b/>
          <w:sz w:val="32"/>
          <w:szCs w:val="32"/>
          <w:lang w:eastAsia="ar-SA"/>
        </w:rPr>
        <w:t>ΣΥΜΠΛΗΡΩΜΑΤΙΚΑ ΣΤΟΙΧΕΙΑ ΑΙΤΗΣΗΣ ΣΤΗΡΙΞΗΣ</w:t>
      </w:r>
    </w:p>
    <w:p w:rsidR="00242A57" w:rsidRPr="00824F9D" w:rsidRDefault="00242A57" w:rsidP="00242A57">
      <w:pPr>
        <w:tabs>
          <w:tab w:val="num" w:pos="0"/>
        </w:tabs>
        <w:spacing w:after="0" w:line="360" w:lineRule="auto"/>
        <w:jc w:val="center"/>
        <w:rPr>
          <w:rFonts w:cstheme="minorHAnsi"/>
          <w:b/>
        </w:rPr>
      </w:pPr>
    </w:p>
    <w:p w:rsidR="00242A57" w:rsidRPr="00824F9D" w:rsidRDefault="00242A57" w:rsidP="00242A57">
      <w:pPr>
        <w:tabs>
          <w:tab w:val="num" w:pos="0"/>
        </w:tabs>
        <w:spacing w:after="0" w:line="360" w:lineRule="auto"/>
        <w:jc w:val="center"/>
        <w:rPr>
          <w:rFonts w:cstheme="minorHAnsi"/>
          <w:b/>
          <w:spacing w:val="76"/>
          <w:sz w:val="28"/>
          <w:szCs w:val="28"/>
        </w:rPr>
      </w:pPr>
      <w:r w:rsidRPr="00824F9D">
        <w:rPr>
          <w:rFonts w:cstheme="minorHAnsi"/>
          <w:b/>
          <w:spacing w:val="76"/>
          <w:sz w:val="28"/>
          <w:szCs w:val="28"/>
        </w:rPr>
        <w:t>ΠΡΟΣΚΛΗΣΗ</w:t>
      </w:r>
    </w:p>
    <w:p w:rsidR="00242A57" w:rsidRPr="00824F9D" w:rsidRDefault="00242A57" w:rsidP="00242A57">
      <w:pPr>
        <w:tabs>
          <w:tab w:val="num" w:pos="0"/>
        </w:tabs>
        <w:spacing w:after="0" w:line="360" w:lineRule="auto"/>
        <w:jc w:val="center"/>
        <w:rPr>
          <w:rFonts w:cstheme="minorHAnsi"/>
          <w:b/>
        </w:rPr>
      </w:pPr>
    </w:p>
    <w:p w:rsidR="00242A57" w:rsidRPr="00824F9D" w:rsidRDefault="00242A57" w:rsidP="00242A57">
      <w:pPr>
        <w:tabs>
          <w:tab w:val="num" w:pos="0"/>
        </w:tabs>
        <w:spacing w:before="40" w:after="80" w:line="360" w:lineRule="auto"/>
        <w:jc w:val="center"/>
        <w:rPr>
          <w:rFonts w:cstheme="minorHAnsi"/>
          <w:b/>
        </w:rPr>
      </w:pPr>
      <w:r w:rsidRPr="00824F9D">
        <w:rPr>
          <w:rFonts w:cstheme="minorHAnsi"/>
          <w:b/>
        </w:rPr>
        <w:t xml:space="preserve">ΓΙΑ ΤΗΝ ΥΠΟΒΟΛΗ ΠΡΟΤΑΣΕΩΝ  </w:t>
      </w:r>
      <w:r w:rsidRPr="00824F9D">
        <w:rPr>
          <w:rFonts w:cstheme="minorHAnsi"/>
          <w:b/>
        </w:rPr>
        <w:br/>
        <w:t>ΣΤΟ ΕΠΙΧΕΙΡΗΣΙΑΚΟ ΠΡΟΓΡΑΜΜΑ «ΑΛΙΕΙΑ &amp; ΘΑΛΑΣΣΑ 2014 -2020»</w:t>
      </w:r>
    </w:p>
    <w:p w:rsidR="00242A57" w:rsidRPr="00824F9D" w:rsidRDefault="00242A57" w:rsidP="00242A57">
      <w:pPr>
        <w:tabs>
          <w:tab w:val="num" w:pos="0"/>
        </w:tabs>
        <w:spacing w:before="40" w:after="80" w:line="360" w:lineRule="auto"/>
        <w:jc w:val="center"/>
        <w:rPr>
          <w:rFonts w:cstheme="minorHAnsi"/>
          <w:b/>
        </w:rPr>
      </w:pPr>
      <w:r w:rsidRPr="00824F9D">
        <w:rPr>
          <w:rFonts w:cstheme="minorHAnsi"/>
          <w:b/>
        </w:rPr>
        <w:t>ΠΡΟΤΕΡΑΙΟΤΗΤΑ 4 «ΑΥΞΗΣΗ ΤΗΣ ΑΠΑΣΧΟΛΗΣΗΣ ΚΑΙ ΤΗΣ ΕΔΑΦΙΚΗΣ ΣΥΝΟΧΗΣ»</w:t>
      </w:r>
    </w:p>
    <w:p w:rsidR="00242A57" w:rsidRPr="00824F9D" w:rsidRDefault="00242A57" w:rsidP="00242A57">
      <w:pPr>
        <w:tabs>
          <w:tab w:val="num" w:pos="0"/>
        </w:tabs>
        <w:spacing w:before="40" w:after="80" w:line="360" w:lineRule="auto"/>
        <w:jc w:val="center"/>
        <w:rPr>
          <w:rFonts w:cstheme="minorHAnsi"/>
          <w:b/>
        </w:rPr>
      </w:pPr>
      <w:r w:rsidRPr="00824F9D">
        <w:rPr>
          <w:rFonts w:cstheme="minorHAnsi"/>
          <w:b/>
        </w:rPr>
        <w:t>H ΟΠΟΙΑ ΣΥΓΧΡΗΜΑΤΟΔΟΤΕΙΤΑΙ ΑΠΟ ΤΟ ΕΤΘΑ, ΜΕ ΤΙΤΛΟ:</w:t>
      </w:r>
    </w:p>
    <w:p w:rsidR="00242A57" w:rsidRPr="00824F9D" w:rsidRDefault="00242A57" w:rsidP="00242A57">
      <w:pPr>
        <w:tabs>
          <w:tab w:val="num" w:pos="0"/>
        </w:tabs>
        <w:spacing w:after="0" w:line="360" w:lineRule="auto"/>
        <w:jc w:val="center"/>
        <w:rPr>
          <w:rFonts w:cstheme="minorHAnsi"/>
          <w:b/>
        </w:rPr>
      </w:pPr>
    </w:p>
    <w:p w:rsidR="0064409B" w:rsidRPr="00824F9D" w:rsidRDefault="00242A57" w:rsidP="00242A57">
      <w:pPr>
        <w:tabs>
          <w:tab w:val="num" w:pos="0"/>
        </w:tabs>
        <w:spacing w:before="40" w:after="80" w:line="360" w:lineRule="auto"/>
        <w:jc w:val="center"/>
        <w:rPr>
          <w:rFonts w:cstheme="minorHAnsi"/>
          <w:b/>
        </w:rPr>
      </w:pPr>
      <w:r w:rsidRPr="00824F9D">
        <w:rPr>
          <w:rFonts w:cstheme="minorHAnsi"/>
          <w:b/>
        </w:rPr>
        <w:t>«ΙΔΙΩΤΙΚΕΣ ΕΠΕΝΔΥΣΕΙΣ ΓΙΑ ΤΗΝ ΑΕΙΦΟΡΟ ΑΝΑΠΤΥΞΗ ΤΩΝ ΑΛΙΕΥΤΙΚΩΝ ΠΕΡΙΟΧΩΝ</w:t>
      </w:r>
      <w:r w:rsidR="006C741C" w:rsidRPr="00824F9D">
        <w:rPr>
          <w:rFonts w:cstheme="minorHAnsi"/>
          <w:b/>
          <w:u w:val="single"/>
        </w:rPr>
        <w:t xml:space="preserve">ΣΤΟΝ ΝΟΜΟ </w:t>
      </w:r>
      <w:r w:rsidR="00FE7607" w:rsidRPr="00824F9D">
        <w:rPr>
          <w:rFonts w:cstheme="minorHAnsi"/>
          <w:b/>
          <w:u w:val="single"/>
        </w:rPr>
        <w:t>ΧΑΝΙΩΝ</w:t>
      </w:r>
      <w:r w:rsidRPr="00824F9D">
        <w:rPr>
          <w:rFonts w:cstheme="minorHAnsi"/>
          <w:b/>
        </w:rPr>
        <w:t xml:space="preserve">» </w:t>
      </w:r>
    </w:p>
    <w:p w:rsidR="00242A57" w:rsidRPr="00824F9D" w:rsidRDefault="00242A57" w:rsidP="00242A57">
      <w:pPr>
        <w:tabs>
          <w:tab w:val="num" w:pos="0"/>
        </w:tabs>
        <w:spacing w:before="40" w:after="80" w:line="360" w:lineRule="auto"/>
        <w:jc w:val="center"/>
        <w:rPr>
          <w:rFonts w:cstheme="minorHAnsi"/>
          <w:b/>
          <w:u w:val="single"/>
        </w:rPr>
      </w:pPr>
      <w:r w:rsidRPr="00824F9D">
        <w:rPr>
          <w:rFonts w:cstheme="minorHAnsi"/>
          <w:b/>
        </w:rPr>
        <w:t xml:space="preserve">(Μέτρο 8.3.3: </w:t>
      </w:r>
      <w:proofErr w:type="spellStart"/>
      <w:r w:rsidRPr="00824F9D">
        <w:rPr>
          <w:rFonts w:cstheme="minorHAnsi"/>
          <w:b/>
        </w:rPr>
        <w:t>Άρ</w:t>
      </w:r>
      <w:proofErr w:type="spellEnd"/>
      <w:r w:rsidRPr="00824F9D">
        <w:rPr>
          <w:rFonts w:cstheme="minorHAnsi"/>
          <w:b/>
        </w:rPr>
        <w:t xml:space="preserve">. 63 του Καν. 508/2014 </w:t>
      </w:r>
      <w:r w:rsidR="0064409B" w:rsidRPr="00824F9D">
        <w:rPr>
          <w:rFonts w:cstheme="minorHAnsi"/>
          <w:b/>
        </w:rPr>
        <w:t>“</w:t>
      </w:r>
      <w:r w:rsidRPr="00824F9D">
        <w:rPr>
          <w:rFonts w:cstheme="minorHAnsi"/>
          <w:b/>
        </w:rPr>
        <w:t>Εφαρμογή στρατηγικών τοπικής ανάπτυξης</w:t>
      </w:r>
      <w:r w:rsidR="0064409B" w:rsidRPr="00824F9D">
        <w:rPr>
          <w:rFonts w:cstheme="minorHAnsi"/>
          <w:b/>
        </w:rPr>
        <w:t>”</w:t>
      </w:r>
      <w:r w:rsidRPr="00824F9D">
        <w:rPr>
          <w:rFonts w:cstheme="minorHAnsi"/>
          <w:b/>
        </w:rPr>
        <w:t>)</w:t>
      </w:r>
    </w:p>
    <w:p w:rsidR="00641FDF" w:rsidRPr="00824F9D" w:rsidRDefault="00641FDF" w:rsidP="00641FDF">
      <w:pPr>
        <w:spacing w:after="0"/>
        <w:rPr>
          <w:rFonts w:eastAsia="Times New Roman" w:cstheme="minorHAnsi"/>
          <w:b/>
          <w:lang w:eastAsia="ar-SA"/>
        </w:rPr>
      </w:pPr>
    </w:p>
    <w:p w:rsidR="00641FDF" w:rsidRPr="00824F9D" w:rsidRDefault="00641FDF" w:rsidP="00641FDF">
      <w:pPr>
        <w:spacing w:after="0"/>
        <w:rPr>
          <w:rFonts w:eastAsia="Times New Roman" w:cstheme="minorHAnsi"/>
          <w:b/>
          <w:lang w:eastAsia="ar-SA"/>
        </w:rPr>
      </w:pPr>
    </w:p>
    <w:p w:rsidR="00641FDF" w:rsidRPr="00824F9D" w:rsidRDefault="00641FDF" w:rsidP="00641FDF">
      <w:pPr>
        <w:spacing w:after="0"/>
        <w:rPr>
          <w:rFonts w:eastAsia="Times New Roman" w:cstheme="minorHAnsi"/>
          <w:b/>
          <w:lang w:eastAsia="ar-SA"/>
        </w:rPr>
      </w:pPr>
    </w:p>
    <w:p w:rsidR="00641FDF" w:rsidRPr="00824F9D" w:rsidRDefault="00641FDF" w:rsidP="00641FDF">
      <w:pPr>
        <w:spacing w:after="0"/>
        <w:rPr>
          <w:rFonts w:eastAsia="Times New Roman" w:cstheme="minorHAnsi"/>
          <w:b/>
          <w:lang w:eastAsia="ar-SA"/>
        </w:rPr>
      </w:pPr>
    </w:p>
    <w:p w:rsidR="00641FDF" w:rsidRPr="00824F9D" w:rsidRDefault="00641FDF" w:rsidP="00641FDF">
      <w:pPr>
        <w:spacing w:after="0"/>
        <w:rPr>
          <w:rFonts w:eastAsia="Times New Roman" w:cstheme="minorHAnsi"/>
          <w:b/>
          <w:lang w:eastAsia="ar-SA"/>
        </w:rPr>
      </w:pPr>
    </w:p>
    <w:p w:rsidR="00641FDF" w:rsidRPr="00824F9D" w:rsidRDefault="00641FDF" w:rsidP="00641FDF">
      <w:pPr>
        <w:spacing w:after="0"/>
        <w:rPr>
          <w:rFonts w:eastAsia="Times New Roman" w:cstheme="minorHAnsi"/>
          <w:b/>
          <w:lang w:eastAsia="ar-SA"/>
        </w:rPr>
      </w:pPr>
    </w:p>
    <w:p w:rsidR="00641FDF" w:rsidRPr="00824F9D" w:rsidRDefault="00641FDF" w:rsidP="00641FDF">
      <w:pPr>
        <w:spacing w:after="0"/>
        <w:rPr>
          <w:rFonts w:eastAsia="Times New Roman" w:cstheme="minorHAnsi"/>
          <w:b/>
          <w:lang w:eastAsia="ar-SA"/>
        </w:rPr>
      </w:pPr>
    </w:p>
    <w:p w:rsidR="00641FDF" w:rsidRPr="00824F9D" w:rsidRDefault="00641FDF" w:rsidP="00641FDF">
      <w:pPr>
        <w:spacing w:after="0"/>
        <w:rPr>
          <w:rFonts w:eastAsia="Times New Roman" w:cstheme="minorHAnsi"/>
          <w:b/>
          <w:lang w:eastAsia="ar-SA"/>
        </w:rPr>
      </w:pPr>
    </w:p>
    <w:p w:rsidR="001E6EBA" w:rsidRPr="00824F9D" w:rsidRDefault="00E02C16" w:rsidP="00641FDF">
      <w:pPr>
        <w:spacing w:after="0"/>
        <w:jc w:val="right"/>
        <w:rPr>
          <w:rFonts w:eastAsia="Times New Roman" w:cstheme="minorHAnsi"/>
          <w:b/>
          <w:lang w:eastAsia="ar-SA"/>
        </w:rPr>
        <w:sectPr w:rsidR="001E6EBA" w:rsidRPr="00824F9D" w:rsidSect="00FE7607">
          <w:footerReference w:type="default" r:id="rId10"/>
          <w:pgSz w:w="11906" w:h="16838" w:code="9"/>
          <w:pgMar w:top="1440" w:right="1701" w:bottom="1440" w:left="1797" w:header="567" w:footer="0" w:gutter="0"/>
          <w:cols w:space="708"/>
          <w:docGrid w:linePitch="360"/>
        </w:sectPr>
      </w:pPr>
      <w:r>
        <w:rPr>
          <w:rFonts w:eastAsia="Times New Roman" w:cstheme="minorHAnsi"/>
          <w:b/>
          <w:lang w:eastAsia="ar-SA"/>
        </w:rPr>
        <w:t>ΣΕΠΤΕΜΒΡΙΟΣ</w:t>
      </w:r>
      <w:r w:rsidR="00641FDF" w:rsidRPr="00824F9D">
        <w:rPr>
          <w:rFonts w:eastAsia="Times New Roman" w:cstheme="minorHAnsi"/>
          <w:b/>
          <w:lang w:eastAsia="ar-SA"/>
        </w:rPr>
        <w:t xml:space="preserve"> 2021</w:t>
      </w:r>
    </w:p>
    <w:tbl>
      <w:tblPr>
        <w:tblStyle w:val="aa"/>
        <w:tblW w:w="9564" w:type="dxa"/>
        <w:jc w:val="center"/>
        <w:tblLook w:val="04A0" w:firstRow="1" w:lastRow="0" w:firstColumn="1" w:lastColumn="0" w:noHBand="0" w:noVBand="1"/>
      </w:tblPr>
      <w:tblGrid>
        <w:gridCol w:w="3045"/>
        <w:gridCol w:w="6519"/>
      </w:tblGrid>
      <w:tr w:rsidR="000568E8" w:rsidRPr="00824F9D" w:rsidTr="002725FA">
        <w:trPr>
          <w:trHeight w:val="397"/>
          <w:jc w:val="center"/>
        </w:trPr>
        <w:tc>
          <w:tcPr>
            <w:tcW w:w="9564" w:type="dxa"/>
            <w:gridSpan w:val="2"/>
            <w:shd w:val="clear" w:color="auto" w:fill="B4C6E7" w:themeFill="accent1" w:themeFillTint="66"/>
            <w:vAlign w:val="center"/>
          </w:tcPr>
          <w:p w:rsidR="000568E8" w:rsidRPr="00824F9D" w:rsidRDefault="000568E8" w:rsidP="0046011C">
            <w:pPr>
              <w:suppressAutoHyphens/>
              <w:ind w:left="425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824F9D">
              <w:rPr>
                <w:rFonts w:eastAsia="Times New Roman" w:cstheme="minorHAnsi"/>
                <w:b/>
                <w:lang w:eastAsia="ar-SA"/>
              </w:rPr>
              <w:lastRenderedPageBreak/>
              <w:t>ΓΕΝΙΚΑ ΣΤΟΙΧΕΙΑ ΠΡΑΞΗΣ</w:t>
            </w:r>
          </w:p>
        </w:tc>
      </w:tr>
      <w:tr w:rsidR="000568E8" w:rsidRPr="00824F9D" w:rsidTr="0046011C">
        <w:trPr>
          <w:trHeight w:val="397"/>
          <w:jc w:val="center"/>
        </w:trPr>
        <w:tc>
          <w:tcPr>
            <w:tcW w:w="3045" w:type="dxa"/>
            <w:vAlign w:val="center"/>
          </w:tcPr>
          <w:p w:rsidR="000568E8" w:rsidRPr="00824F9D" w:rsidRDefault="000568E8" w:rsidP="004601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824F9D">
              <w:rPr>
                <w:rFonts w:eastAsia="Times New Roman" w:cstheme="minorHAnsi"/>
                <w:b/>
                <w:lang w:eastAsia="ar-SA"/>
              </w:rPr>
              <w:t>Δικαιούχος Πράξης:</w:t>
            </w:r>
          </w:p>
        </w:tc>
        <w:tc>
          <w:tcPr>
            <w:tcW w:w="6519" w:type="dxa"/>
            <w:vAlign w:val="center"/>
          </w:tcPr>
          <w:p w:rsidR="000568E8" w:rsidRPr="00824F9D" w:rsidRDefault="000568E8" w:rsidP="000568E8">
            <w:pPr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0568E8" w:rsidRPr="00824F9D" w:rsidTr="0046011C">
        <w:trPr>
          <w:trHeight w:val="397"/>
          <w:jc w:val="center"/>
        </w:trPr>
        <w:tc>
          <w:tcPr>
            <w:tcW w:w="3045" w:type="dxa"/>
            <w:vAlign w:val="center"/>
          </w:tcPr>
          <w:p w:rsidR="000568E8" w:rsidRPr="00824F9D" w:rsidRDefault="000568E8" w:rsidP="004601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824F9D">
              <w:rPr>
                <w:rFonts w:eastAsia="Times New Roman" w:cstheme="minorHAnsi"/>
                <w:b/>
                <w:lang w:eastAsia="ar-SA"/>
              </w:rPr>
              <w:t>Τίτλος πράξης:</w:t>
            </w:r>
          </w:p>
        </w:tc>
        <w:tc>
          <w:tcPr>
            <w:tcW w:w="6519" w:type="dxa"/>
            <w:vAlign w:val="center"/>
          </w:tcPr>
          <w:p w:rsidR="000568E8" w:rsidRPr="00824F9D" w:rsidRDefault="000568E8" w:rsidP="000568E8">
            <w:pPr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BE2032" w:rsidRPr="00824F9D" w:rsidTr="0046011C">
        <w:trPr>
          <w:trHeight w:val="397"/>
          <w:jc w:val="center"/>
        </w:trPr>
        <w:tc>
          <w:tcPr>
            <w:tcW w:w="3045" w:type="dxa"/>
            <w:vAlign w:val="center"/>
          </w:tcPr>
          <w:p w:rsidR="00BE2032" w:rsidRPr="00824F9D" w:rsidRDefault="00BE2032" w:rsidP="004601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824F9D">
              <w:rPr>
                <w:rFonts w:eastAsia="Times New Roman" w:cstheme="minorHAnsi"/>
                <w:b/>
                <w:lang w:eastAsia="ar-SA"/>
              </w:rPr>
              <w:t>Κωδ. ΠΣΚΕ</w:t>
            </w:r>
            <w:r w:rsidR="00783085" w:rsidRPr="00824F9D">
              <w:rPr>
                <w:rFonts w:eastAsia="Times New Roman" w:cstheme="minorHAnsi"/>
                <w:b/>
                <w:lang w:eastAsia="ar-SA"/>
              </w:rPr>
              <w:t>:</w:t>
            </w:r>
          </w:p>
        </w:tc>
        <w:tc>
          <w:tcPr>
            <w:tcW w:w="6519" w:type="dxa"/>
            <w:vAlign w:val="center"/>
          </w:tcPr>
          <w:p w:rsidR="00BE2032" w:rsidRPr="00824F9D" w:rsidRDefault="00BE2032" w:rsidP="000568E8">
            <w:pPr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783085" w:rsidRPr="00824F9D" w:rsidTr="0046011C">
        <w:trPr>
          <w:trHeight w:val="397"/>
          <w:jc w:val="center"/>
        </w:trPr>
        <w:tc>
          <w:tcPr>
            <w:tcW w:w="3045" w:type="dxa"/>
            <w:vAlign w:val="center"/>
          </w:tcPr>
          <w:p w:rsidR="0046011C" w:rsidRPr="00824F9D" w:rsidRDefault="00783085" w:rsidP="004601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824F9D">
              <w:rPr>
                <w:rFonts w:eastAsia="Times New Roman" w:cstheme="minorHAnsi"/>
                <w:b/>
                <w:lang w:eastAsia="ar-SA"/>
              </w:rPr>
              <w:t xml:space="preserve">Χρονοδιάγραμμα </w:t>
            </w:r>
          </w:p>
          <w:p w:rsidR="00783085" w:rsidRPr="00824F9D" w:rsidRDefault="00783085" w:rsidP="004601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824F9D">
              <w:rPr>
                <w:rFonts w:eastAsia="Times New Roman" w:cstheme="minorHAnsi"/>
                <w:b/>
                <w:lang w:eastAsia="ar-SA"/>
              </w:rPr>
              <w:t>(σε μήνες)</w:t>
            </w:r>
          </w:p>
        </w:tc>
        <w:tc>
          <w:tcPr>
            <w:tcW w:w="6519" w:type="dxa"/>
            <w:vAlign w:val="center"/>
          </w:tcPr>
          <w:p w:rsidR="00783085" w:rsidRPr="00824F9D" w:rsidRDefault="00783085" w:rsidP="00DC0F4B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0568E8" w:rsidRPr="00824F9D" w:rsidTr="0046011C">
        <w:trPr>
          <w:trHeight w:val="397"/>
          <w:jc w:val="center"/>
        </w:trPr>
        <w:tc>
          <w:tcPr>
            <w:tcW w:w="9564" w:type="dxa"/>
            <w:gridSpan w:val="2"/>
            <w:vAlign w:val="center"/>
          </w:tcPr>
          <w:p w:rsidR="000568E8" w:rsidRPr="00824F9D" w:rsidRDefault="000568E8" w:rsidP="004601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  <w:r w:rsidRPr="00824F9D">
              <w:rPr>
                <w:rFonts w:eastAsia="Times New Roman" w:cstheme="minorHAnsi"/>
                <w:b/>
                <w:lang w:eastAsia="ar-SA"/>
              </w:rPr>
              <w:t>Περιοχή υλοποίησης:</w:t>
            </w:r>
          </w:p>
        </w:tc>
      </w:tr>
      <w:tr w:rsidR="000568E8" w:rsidRPr="00824F9D" w:rsidTr="0046011C">
        <w:trPr>
          <w:trHeight w:val="397"/>
          <w:jc w:val="center"/>
        </w:trPr>
        <w:tc>
          <w:tcPr>
            <w:tcW w:w="3045" w:type="dxa"/>
            <w:vAlign w:val="center"/>
          </w:tcPr>
          <w:p w:rsidR="000568E8" w:rsidRPr="00824F9D" w:rsidRDefault="000568E8" w:rsidP="0046011C">
            <w:pPr>
              <w:suppressAutoHyphens/>
              <w:rPr>
                <w:rFonts w:eastAsia="Times New Roman" w:cstheme="minorHAnsi"/>
                <w:b/>
                <w:i/>
                <w:lang w:eastAsia="ar-SA"/>
              </w:rPr>
            </w:pPr>
            <w:r w:rsidRPr="00824F9D">
              <w:rPr>
                <w:rFonts w:eastAsia="Times New Roman" w:cstheme="minorHAnsi"/>
                <w:b/>
                <w:i/>
                <w:lang w:eastAsia="ar-SA"/>
              </w:rPr>
              <w:t>Διεύθυνση / Οικισμός:</w:t>
            </w:r>
          </w:p>
        </w:tc>
        <w:tc>
          <w:tcPr>
            <w:tcW w:w="6519" w:type="dxa"/>
            <w:vAlign w:val="center"/>
          </w:tcPr>
          <w:p w:rsidR="000568E8" w:rsidRPr="00824F9D" w:rsidRDefault="000568E8" w:rsidP="000568E8">
            <w:pPr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0568E8" w:rsidRPr="00824F9D" w:rsidTr="0046011C">
        <w:trPr>
          <w:trHeight w:val="397"/>
          <w:jc w:val="center"/>
        </w:trPr>
        <w:tc>
          <w:tcPr>
            <w:tcW w:w="3045" w:type="dxa"/>
            <w:vAlign w:val="center"/>
          </w:tcPr>
          <w:p w:rsidR="000568E8" w:rsidRPr="00824F9D" w:rsidRDefault="000568E8" w:rsidP="0046011C">
            <w:pPr>
              <w:suppressAutoHyphens/>
              <w:rPr>
                <w:rFonts w:eastAsia="Times New Roman" w:cstheme="minorHAnsi"/>
                <w:b/>
                <w:i/>
                <w:lang w:eastAsia="ar-SA"/>
              </w:rPr>
            </w:pPr>
            <w:r w:rsidRPr="00824F9D">
              <w:rPr>
                <w:rFonts w:eastAsia="Times New Roman" w:cstheme="minorHAnsi"/>
                <w:b/>
                <w:i/>
                <w:lang w:eastAsia="ar-SA"/>
              </w:rPr>
              <w:t>Τοπική/Δημοτική Κοινότητα:</w:t>
            </w:r>
          </w:p>
        </w:tc>
        <w:tc>
          <w:tcPr>
            <w:tcW w:w="6519" w:type="dxa"/>
            <w:vAlign w:val="center"/>
          </w:tcPr>
          <w:p w:rsidR="000568E8" w:rsidRPr="00824F9D" w:rsidRDefault="000568E8" w:rsidP="000568E8">
            <w:pPr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0568E8" w:rsidRPr="00824F9D" w:rsidTr="0046011C">
        <w:trPr>
          <w:trHeight w:val="397"/>
          <w:jc w:val="center"/>
        </w:trPr>
        <w:tc>
          <w:tcPr>
            <w:tcW w:w="3045" w:type="dxa"/>
            <w:vAlign w:val="center"/>
          </w:tcPr>
          <w:p w:rsidR="000568E8" w:rsidRPr="00824F9D" w:rsidRDefault="000568E8" w:rsidP="0046011C">
            <w:pPr>
              <w:suppressAutoHyphens/>
              <w:rPr>
                <w:rFonts w:eastAsia="Times New Roman" w:cstheme="minorHAnsi"/>
                <w:b/>
                <w:i/>
                <w:lang w:eastAsia="ar-SA"/>
              </w:rPr>
            </w:pPr>
            <w:r w:rsidRPr="00824F9D">
              <w:rPr>
                <w:rFonts w:eastAsia="Times New Roman" w:cstheme="minorHAnsi"/>
                <w:b/>
                <w:i/>
                <w:lang w:eastAsia="ar-SA"/>
              </w:rPr>
              <w:t>Δημοτική Ενότητα:</w:t>
            </w:r>
          </w:p>
        </w:tc>
        <w:tc>
          <w:tcPr>
            <w:tcW w:w="6519" w:type="dxa"/>
            <w:vAlign w:val="center"/>
          </w:tcPr>
          <w:p w:rsidR="000568E8" w:rsidRPr="00824F9D" w:rsidRDefault="000568E8" w:rsidP="000568E8">
            <w:pPr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  <w:tr w:rsidR="000568E8" w:rsidRPr="00824F9D" w:rsidTr="0046011C">
        <w:trPr>
          <w:trHeight w:val="397"/>
          <w:jc w:val="center"/>
        </w:trPr>
        <w:tc>
          <w:tcPr>
            <w:tcW w:w="3045" w:type="dxa"/>
            <w:vAlign w:val="center"/>
          </w:tcPr>
          <w:p w:rsidR="000568E8" w:rsidRPr="00824F9D" w:rsidRDefault="000568E8" w:rsidP="0046011C">
            <w:pPr>
              <w:suppressAutoHyphens/>
              <w:rPr>
                <w:rFonts w:eastAsia="Times New Roman" w:cstheme="minorHAnsi"/>
                <w:b/>
                <w:i/>
                <w:lang w:eastAsia="ar-SA"/>
              </w:rPr>
            </w:pPr>
            <w:r w:rsidRPr="00824F9D">
              <w:rPr>
                <w:rFonts w:eastAsia="Times New Roman" w:cstheme="minorHAnsi"/>
                <w:b/>
                <w:i/>
                <w:lang w:eastAsia="ar-SA"/>
              </w:rPr>
              <w:t>Δήμος:</w:t>
            </w:r>
          </w:p>
        </w:tc>
        <w:tc>
          <w:tcPr>
            <w:tcW w:w="6519" w:type="dxa"/>
            <w:vAlign w:val="center"/>
          </w:tcPr>
          <w:p w:rsidR="000568E8" w:rsidRPr="00824F9D" w:rsidRDefault="000568E8" w:rsidP="000568E8">
            <w:pPr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:rsidR="00227998" w:rsidRPr="00824F9D" w:rsidRDefault="00227998" w:rsidP="000F7340">
      <w:pPr>
        <w:suppressAutoHyphens/>
        <w:spacing w:after="0" w:line="360" w:lineRule="auto"/>
        <w:jc w:val="center"/>
        <w:rPr>
          <w:rFonts w:eastAsia="Times New Roman" w:cstheme="minorHAnsi"/>
          <w:b/>
          <w:lang w:eastAsia="ar-SA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ayout w:type="fixed"/>
        <w:tblLook w:val="01E0" w:firstRow="1" w:lastRow="1" w:firstColumn="1" w:lastColumn="1" w:noHBand="0" w:noVBand="0"/>
      </w:tblPr>
      <w:tblGrid>
        <w:gridCol w:w="709"/>
        <w:gridCol w:w="8789"/>
      </w:tblGrid>
      <w:tr w:rsidR="00045738" w:rsidRPr="00824F9D" w:rsidTr="002725FA">
        <w:trPr>
          <w:jc w:val="center"/>
        </w:trPr>
        <w:tc>
          <w:tcPr>
            <w:tcW w:w="709" w:type="dxa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Α</w:t>
            </w:r>
          </w:p>
        </w:tc>
        <w:tc>
          <w:tcPr>
            <w:tcW w:w="8789" w:type="dxa"/>
            <w:shd w:val="clear" w:color="auto" w:fill="B4C6E7" w:themeFill="accent1" w:themeFillTint="66"/>
            <w:vAlign w:val="center"/>
          </w:tcPr>
          <w:p w:rsidR="00045738" w:rsidRPr="00824F9D" w:rsidRDefault="00045738" w:rsidP="00D9290B">
            <w:pPr>
              <w:spacing w:before="120" w:after="0" w:line="360" w:lineRule="auto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ΛΟΙΠΑ ΣΤΟΙΧΕΙΑΠΡΟΤΕΙΝΟΜΕΝΗΣ ΠΡΑΞΗΣ</w:t>
            </w:r>
          </w:p>
        </w:tc>
      </w:tr>
    </w:tbl>
    <w:p w:rsidR="00045738" w:rsidRPr="00824F9D" w:rsidRDefault="00045738" w:rsidP="00045738">
      <w:pPr>
        <w:rPr>
          <w:rFonts w:cstheme="minorHAnsi"/>
          <w:sz w:val="12"/>
          <w:szCs w:val="12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ook w:val="01E0" w:firstRow="1" w:lastRow="1" w:firstColumn="1" w:lastColumn="1" w:noHBand="0" w:noVBand="0"/>
      </w:tblPr>
      <w:tblGrid>
        <w:gridCol w:w="716"/>
        <w:gridCol w:w="5493"/>
        <w:gridCol w:w="3260"/>
      </w:tblGrid>
      <w:tr w:rsidR="00045738" w:rsidRPr="00824F9D" w:rsidTr="002725FA">
        <w:trPr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045738" w:rsidRPr="00824F9D" w:rsidRDefault="00045738" w:rsidP="00B304BA">
            <w:pPr>
              <w:spacing w:before="60" w:after="60" w:line="240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Α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.</w:t>
            </w:r>
            <w:r w:rsidRPr="00824F9D">
              <w:rPr>
                <w:rFonts w:eastAsia="Calibri" w:cstheme="minorHAnsi"/>
                <w:b/>
                <w:lang w:eastAsia="el-GR"/>
              </w:rPr>
              <w:t>1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045738" w:rsidRPr="00824F9D" w:rsidRDefault="00045738" w:rsidP="00B304BA">
            <w:pPr>
              <w:spacing w:before="60" w:after="60" w:line="240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caps/>
                <w:lang w:eastAsia="el-GR"/>
              </w:rPr>
              <w:t xml:space="preserve">Συνοπτικη περιγραφη της </w:t>
            </w:r>
            <w:r w:rsidRPr="00824F9D">
              <w:rPr>
                <w:rFonts w:eastAsia="Calibri" w:cstheme="minorHAnsi"/>
                <w:b/>
                <w:caps/>
                <w:u w:val="single"/>
                <w:lang w:eastAsia="el-GR"/>
              </w:rPr>
              <w:t>υφισταμενησ</w:t>
            </w:r>
            <w:r w:rsidRPr="00824F9D">
              <w:rPr>
                <w:rFonts w:eastAsia="Calibri" w:cstheme="minorHAnsi"/>
                <w:b/>
                <w:caps/>
                <w:lang w:eastAsia="el-GR"/>
              </w:rPr>
              <w:t xml:space="preserve"> καταστασησ του προτΕιΝΟΜΕνου εργου </w:t>
            </w:r>
            <w:r w:rsidRPr="00824F9D">
              <w:rPr>
                <w:rFonts w:cstheme="minorHAnsi"/>
                <w:i/>
                <w:sz w:val="23"/>
                <w:szCs w:val="23"/>
              </w:rPr>
              <w:t xml:space="preserve">(Περιγραφή δραστηριότητας, διαθέσιμες </w:t>
            </w:r>
            <w:r w:rsidRPr="00824F9D">
              <w:rPr>
                <w:rFonts w:cstheme="minorHAnsi"/>
                <w:b/>
                <w:i/>
                <w:sz w:val="23"/>
                <w:szCs w:val="23"/>
              </w:rPr>
              <w:t>υποδομές</w:t>
            </w:r>
            <w:r w:rsidRPr="00824F9D">
              <w:rPr>
                <w:rFonts w:cstheme="minorHAnsi"/>
                <w:i/>
                <w:sz w:val="23"/>
                <w:szCs w:val="23"/>
              </w:rPr>
              <w:t xml:space="preserve">, υφιστάμενος </w:t>
            </w:r>
            <w:r w:rsidRPr="00824F9D">
              <w:rPr>
                <w:rFonts w:cstheme="minorHAnsi"/>
                <w:b/>
                <w:i/>
                <w:sz w:val="23"/>
                <w:szCs w:val="23"/>
              </w:rPr>
              <w:t>μηχανολογικός</w:t>
            </w:r>
            <w:r w:rsidRPr="00824F9D">
              <w:rPr>
                <w:rFonts w:cstheme="minorHAnsi"/>
                <w:i/>
                <w:sz w:val="23"/>
                <w:szCs w:val="23"/>
              </w:rPr>
              <w:t xml:space="preserve"> και </w:t>
            </w:r>
            <w:r w:rsidRPr="00824F9D">
              <w:rPr>
                <w:rFonts w:cstheme="minorHAnsi"/>
                <w:b/>
                <w:i/>
                <w:sz w:val="23"/>
                <w:szCs w:val="23"/>
              </w:rPr>
              <w:t>λοιπός</w:t>
            </w:r>
            <w:r w:rsidR="00CC2D11">
              <w:rPr>
                <w:rFonts w:cstheme="minorHAnsi"/>
                <w:b/>
                <w:i/>
                <w:sz w:val="23"/>
                <w:szCs w:val="23"/>
              </w:rPr>
              <w:t xml:space="preserve"> </w:t>
            </w:r>
            <w:r w:rsidRPr="00824F9D">
              <w:rPr>
                <w:rFonts w:cstheme="minorHAnsi"/>
                <w:b/>
                <w:i/>
                <w:sz w:val="23"/>
                <w:szCs w:val="23"/>
              </w:rPr>
              <w:t>εξοπλισμός</w:t>
            </w:r>
            <w:r w:rsidRPr="00824F9D">
              <w:rPr>
                <w:rFonts w:cstheme="minorHAnsi"/>
                <w:i/>
                <w:sz w:val="23"/>
                <w:szCs w:val="23"/>
              </w:rPr>
              <w:t>, υφιστάμενο προσωπικό, φωτογραφική αποτύπωση υφιστάμενης κατάστασης κλπ)</w:t>
            </w:r>
          </w:p>
        </w:tc>
      </w:tr>
      <w:tr w:rsidR="00045738" w:rsidRPr="00824F9D" w:rsidTr="002725FA">
        <w:trPr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411EC1" w:rsidRPr="00824F9D" w:rsidRDefault="00411EC1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411EC1" w:rsidRPr="00824F9D" w:rsidRDefault="00411EC1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411EC1" w:rsidRPr="00824F9D" w:rsidRDefault="00411EC1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411EC1" w:rsidRPr="00824F9D" w:rsidRDefault="00411EC1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411EC1" w:rsidRPr="00824F9D" w:rsidRDefault="00411EC1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9A178E" w:rsidRDefault="009A178E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824F9D" w:rsidRPr="00824F9D" w:rsidRDefault="00824F9D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233A0" w:rsidRPr="00824F9D" w:rsidRDefault="000233A0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B304BA" w:rsidRPr="00824F9D" w:rsidRDefault="00B304BA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</w:tc>
      </w:tr>
      <w:tr w:rsidR="00045738" w:rsidRPr="00824F9D" w:rsidTr="002725FA">
        <w:trPr>
          <w:trHeight w:val="70"/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lastRenderedPageBreak/>
              <w:t>Α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.</w:t>
            </w:r>
            <w:r w:rsidRPr="00824F9D">
              <w:rPr>
                <w:rFonts w:eastAsia="Calibri" w:cstheme="minorHAnsi"/>
                <w:b/>
                <w:lang w:eastAsia="el-GR"/>
              </w:rPr>
              <w:t>2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ΑΝΑΛΥΤΙΚΗ ΠΕΡΙΓΡΑΦΗ ΦΥΣΙΚΟΥ ΑΝΤΙΚΕΙΜΕΝΟΥ</w:t>
            </w:r>
          </w:p>
          <w:p w:rsidR="00B57B71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i/>
                <w:iCs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Γίνεται αναλυτική περιγραφή του φυσικού αντικειμένου του προτεινόμενου έργου και τυχόν περαιτέρω τεκμηρίωση εφόσον το κρίνει ο δικαιούχος. Κατ’ ελάχιστον αναφέρονται οι παρεμβάσεις που θα χρηματοδοτηθούν, τα βασικά τεχνικά – λειτουργικά και λοιπά χαρακτηριστικά, ο ολοκληρωμένος χαρακτήρας της επένδυσης, τα παραγόμενα προϊόντα/υπηρεσίες, η αγορά στόχος, η μεθοδολογία υλοποίησης (απαιτούμενες ενέργειες, χρονική αλληλουχία ενεργειών) κ.α.</w:t>
            </w:r>
            <w:r w:rsidR="008077E8">
              <w:rPr>
                <w:rFonts w:eastAsia="Calibri" w:cstheme="minorHAnsi"/>
                <w:sz w:val="20"/>
                <w:szCs w:val="20"/>
                <w:lang w:eastAsia="el-GR"/>
              </w:rPr>
              <w:t xml:space="preserve"> </w:t>
            </w:r>
            <w:r w:rsidR="00B57B71" w:rsidRPr="00824F9D">
              <w:rPr>
                <w:rFonts w:eastAsia="Calibri" w:cstheme="minorHAnsi"/>
                <w:i/>
                <w:iCs/>
                <w:sz w:val="20"/>
                <w:szCs w:val="20"/>
                <w:lang w:eastAsia="el-GR"/>
              </w:rPr>
              <w:t xml:space="preserve">(Συμπληρώνεται σε περίπτωση που δεν επαρκεί ο συγκεκριμένος χώρος στο ΠΣΚΕ και </w:t>
            </w:r>
            <w:r w:rsidR="0064647B" w:rsidRPr="00824F9D">
              <w:rPr>
                <w:rFonts w:eastAsia="Calibri" w:cstheme="minorHAnsi"/>
                <w:i/>
                <w:iCs/>
                <w:sz w:val="20"/>
                <w:szCs w:val="20"/>
                <w:lang w:eastAsia="el-GR"/>
              </w:rPr>
              <w:t>όπου</w:t>
            </w:r>
            <w:r w:rsidR="00B57B71" w:rsidRPr="00824F9D">
              <w:rPr>
                <w:rFonts w:eastAsia="Calibri" w:cstheme="minorHAnsi"/>
                <w:i/>
                <w:iCs/>
                <w:sz w:val="20"/>
                <w:szCs w:val="20"/>
                <w:lang w:eastAsia="el-GR"/>
              </w:rPr>
              <w:t xml:space="preserve"> κρίνει ο υποψήφιος επενδυτής ότι απαιτούνται περισσότερα στοιχεία ή τεκμηρίωση, προκειμένου να διευκολυνθεί η διαδικασία αξιολόγησης).</w:t>
            </w:r>
          </w:p>
          <w:p w:rsidR="00ED5995" w:rsidRPr="00824F9D" w:rsidRDefault="00ED5995" w:rsidP="00D9290B">
            <w:pPr>
              <w:spacing w:before="60" w:after="60" w:line="276" w:lineRule="auto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</w:p>
          <w:p w:rsidR="00045738" w:rsidRPr="00824F9D" w:rsidRDefault="00FB40CB" w:rsidP="00B57B71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 xml:space="preserve">* </w:t>
            </w:r>
            <w:r w:rsidR="00045738"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Όταν το έργο αφορά επαγγελματίες αλιείς για παρεμβάσεις επί του σκάφους και εξοπλισμό</w:t>
            </w:r>
            <w:r w:rsidR="00F21844"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,</w:t>
            </w:r>
            <w:r w:rsidR="00045738"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 xml:space="preserve"> η περιγραφή θα έχει τη μορφή </w:t>
            </w:r>
            <w:r w:rsidR="00045738" w:rsidRPr="00824F9D">
              <w:rPr>
                <w:rFonts w:eastAsia="Calibri" w:cstheme="minorHAnsi"/>
                <w:b/>
                <w:bCs/>
                <w:sz w:val="20"/>
                <w:szCs w:val="20"/>
                <w:u w:val="single"/>
                <w:lang w:eastAsia="el-GR"/>
              </w:rPr>
              <w:t>τεχνικής έκθεσης</w:t>
            </w:r>
            <w:r w:rsidR="00045738"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 xml:space="preserve"> από </w:t>
            </w:r>
            <w:r w:rsid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όπ</w:t>
            </w:r>
            <w:r w:rsidR="00045738"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ο</w:t>
            </w:r>
            <w:r w:rsid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υ</w:t>
            </w:r>
            <w:r w:rsidR="00045738"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 xml:space="preserve"> θα προκύπτει ο αναγκαίος εξοπλισμός ή / και οι απαιτούμενες εργασίες, καθώς και ότι το αποτέλεσμα τους, δεν θα αυξήσει την δυνατότητα του αλιευτικού σκάφους για αλίευση ή την ικανότητά του να εντοπίζει αλιεύματα</w:t>
            </w:r>
            <w:r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.</w:t>
            </w:r>
          </w:p>
          <w:p w:rsidR="00FB40CB" w:rsidRPr="00824F9D" w:rsidRDefault="00FB40CB" w:rsidP="00076FE6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 xml:space="preserve">* * </w:t>
            </w:r>
            <w:r w:rsidR="00476A94"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 xml:space="preserve">Επισημαίνεται ότι για τις </w:t>
            </w:r>
            <w:r w:rsidR="005260E9"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 xml:space="preserve">«Ιδιωτικές επενδύσεις για την αειφόρο ανάπτυξη των αλιευτικών περιοχών – Μη Κρατικές ενισχύσεις / Επιχειρηματικότητα» </w:t>
            </w:r>
            <w:r w:rsidR="00476A94"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απαιτείται από τους δικαιούχους σαφής αιτιολόγηση για τη διαχείριση τους σε τοπικό επίπεδο</w:t>
            </w:r>
            <w:r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.</w:t>
            </w:r>
          </w:p>
        </w:tc>
      </w:tr>
      <w:tr w:rsidR="00045738" w:rsidRPr="00824F9D" w:rsidTr="002725FA">
        <w:trPr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ED5995" w:rsidRPr="00824F9D" w:rsidRDefault="00ED5995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ED5995" w:rsidRPr="00824F9D" w:rsidRDefault="00ED5995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ED5995" w:rsidRPr="00824F9D" w:rsidRDefault="00ED5995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ED5995" w:rsidRPr="00824F9D" w:rsidRDefault="00ED5995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ED5995" w:rsidRPr="00824F9D" w:rsidRDefault="00ED5995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ED5995" w:rsidRPr="00824F9D" w:rsidRDefault="00ED5995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ED5995" w:rsidRPr="00824F9D" w:rsidRDefault="00ED5995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696A9F" w:rsidRPr="00824F9D" w:rsidRDefault="00696A9F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696A9F" w:rsidRPr="00824F9D" w:rsidRDefault="00696A9F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696A9F" w:rsidRPr="00824F9D" w:rsidRDefault="00696A9F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696A9F" w:rsidRPr="00824F9D" w:rsidRDefault="00696A9F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696A9F" w:rsidRPr="00824F9D" w:rsidRDefault="00696A9F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696A9F" w:rsidRPr="00824F9D" w:rsidRDefault="00696A9F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ED5995" w:rsidRPr="00824F9D" w:rsidRDefault="00ED5995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</w:tc>
      </w:tr>
      <w:tr w:rsidR="00696A9F" w:rsidRPr="00824F9D" w:rsidTr="002725FA">
        <w:trPr>
          <w:trHeight w:val="1266"/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696A9F" w:rsidRPr="00824F9D" w:rsidRDefault="004D75E0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lastRenderedPageBreak/>
              <w:t>Α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.</w:t>
            </w:r>
            <w:r w:rsidRPr="00824F9D">
              <w:rPr>
                <w:rFonts w:eastAsia="Calibri" w:cstheme="minorHAnsi"/>
                <w:b/>
                <w:lang w:eastAsia="el-GR"/>
              </w:rPr>
              <w:t>3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696A9F" w:rsidRPr="00824F9D" w:rsidRDefault="004D75E0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lang w:eastAsia="el-GR"/>
              </w:rPr>
              <w:t>ΠΡΟΤΕΙΝΟΜΕΝΑ ΕΡΓΑ ΥΠΟΔΟΜΗΣ ΚΑΙ ΠΕΡΙΒΑΛΛΟΝΤΟΣ ΧΩΡΟΥ ΚΑΙ ΣΥΝΔΕΣΗΣ ΜΕ ΟΚΩ (Οργανισμούς Κοινής Ωφέλειας)</w:t>
            </w:r>
          </w:p>
          <w:p w:rsidR="004D75E0" w:rsidRPr="00824F9D" w:rsidRDefault="00622D59" w:rsidP="00622D59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Περιγράφονται κατά το δυνατόν αναλυτικότερα τα προτεινόμενα έργα υποδομής και περιβάλλοντος χώρου και σύνδεσης με ΟΚΩ (Οργανισμούς Κοινής Ωφέλειας).</w:t>
            </w:r>
          </w:p>
        </w:tc>
      </w:tr>
      <w:tr w:rsidR="00622D59" w:rsidRPr="00824F9D" w:rsidTr="002725FA">
        <w:trPr>
          <w:trHeight w:val="3879"/>
          <w:jc w:val="center"/>
        </w:trPr>
        <w:tc>
          <w:tcPr>
            <w:tcW w:w="9469" w:type="dxa"/>
            <w:gridSpan w:val="3"/>
            <w:shd w:val="clear" w:color="auto" w:fill="auto"/>
          </w:tcPr>
          <w:p w:rsidR="00622D59" w:rsidRPr="00824F9D" w:rsidRDefault="006B1707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lang w:eastAsia="el-GR"/>
              </w:rPr>
              <w:t>ΕΜΒΑΔΟΝ ΓΗΠΕΔΟΥ:……..</w:t>
            </w:r>
          </w:p>
          <w:p w:rsidR="00F9762B" w:rsidRPr="00824F9D" w:rsidRDefault="006B1707" w:rsidP="00F9762B">
            <w:pPr>
              <w:spacing w:before="60" w:after="60" w:line="276" w:lineRule="auto"/>
              <w:jc w:val="both"/>
              <w:rPr>
                <w:rFonts w:eastAsia="Calibri" w:cstheme="minorHAnsi"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lang w:eastAsia="el-GR"/>
              </w:rPr>
              <w:t>ΕΜΒΑΔΟ ΚΑΛΥΨΗΣ:……..</w:t>
            </w:r>
          </w:p>
        </w:tc>
      </w:tr>
      <w:tr w:rsidR="00F9762B" w:rsidRPr="00824F9D" w:rsidTr="002725FA">
        <w:trPr>
          <w:trHeight w:val="688"/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F9762B" w:rsidRPr="00824F9D" w:rsidRDefault="00F9762B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Α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.</w:t>
            </w:r>
            <w:r w:rsidR="004A57A2" w:rsidRPr="00824F9D">
              <w:rPr>
                <w:rFonts w:eastAsia="Calibri" w:cstheme="minorHAnsi"/>
                <w:b/>
                <w:lang w:eastAsia="el-GR"/>
              </w:rPr>
              <w:t>4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4A57A2" w:rsidRPr="00824F9D" w:rsidRDefault="004A57A2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lang w:eastAsia="el-GR"/>
              </w:rPr>
              <w:t>ΠΡΟΤΕΙΝΟΜΕΝΕΣ ΚΤΙΡΙΑΚΕΣ ΕΓΚΑΤΑΣΤΑΣΕΙΣ</w:t>
            </w:r>
          </w:p>
          <w:p w:rsidR="00F9762B" w:rsidRPr="00824F9D" w:rsidRDefault="006B3A6C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(Περιγράψτε ανά κτίριο, τις απαιτούμενες εργασίες και χρήσεις – τεχνική έκθεση)</w:t>
            </w:r>
          </w:p>
        </w:tc>
      </w:tr>
      <w:tr w:rsidR="00850420" w:rsidRPr="00824F9D" w:rsidTr="002725FA">
        <w:trPr>
          <w:trHeight w:val="359"/>
          <w:jc w:val="center"/>
        </w:trPr>
        <w:tc>
          <w:tcPr>
            <w:tcW w:w="716" w:type="dxa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Cs/>
                <w:lang w:eastAsia="el-GR"/>
              </w:rPr>
            </w:pPr>
            <w:r w:rsidRPr="00824F9D">
              <w:rPr>
                <w:rFonts w:eastAsia="Calibri" w:cstheme="minorHAnsi"/>
                <w:bCs/>
                <w:lang w:eastAsia="el-GR"/>
              </w:rPr>
              <w:t>1</w:t>
            </w:r>
          </w:p>
        </w:tc>
        <w:tc>
          <w:tcPr>
            <w:tcW w:w="8753" w:type="dxa"/>
            <w:gridSpan w:val="2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Cs/>
                <w:lang w:eastAsia="el-GR"/>
              </w:rPr>
            </w:pPr>
            <w:r w:rsidRPr="00824F9D">
              <w:rPr>
                <w:rFonts w:eastAsia="Calibri" w:cstheme="minorHAnsi"/>
                <w:bCs/>
                <w:lang w:eastAsia="el-GR"/>
              </w:rPr>
              <w:t>Κτίριο επιφάνειας ....................... m2 που θα χρησιμοποιείται για:</w:t>
            </w:r>
          </w:p>
        </w:tc>
      </w:tr>
      <w:tr w:rsidR="00850420" w:rsidRPr="00824F9D" w:rsidTr="002725FA">
        <w:trPr>
          <w:trHeight w:val="1257"/>
          <w:jc w:val="center"/>
        </w:trPr>
        <w:tc>
          <w:tcPr>
            <w:tcW w:w="716" w:type="dxa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</w:tc>
        <w:tc>
          <w:tcPr>
            <w:tcW w:w="8753" w:type="dxa"/>
            <w:gridSpan w:val="2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EE1559" w:rsidRPr="00824F9D" w:rsidRDefault="00EE1559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EE1559" w:rsidRPr="00824F9D" w:rsidRDefault="00EE1559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0638EF" w:rsidRPr="00824F9D" w:rsidRDefault="000638EF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F21844" w:rsidRPr="00824F9D" w:rsidRDefault="00F21844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</w:tc>
      </w:tr>
      <w:tr w:rsidR="00850420" w:rsidRPr="00824F9D" w:rsidTr="002725FA">
        <w:trPr>
          <w:trHeight w:val="359"/>
          <w:jc w:val="center"/>
        </w:trPr>
        <w:tc>
          <w:tcPr>
            <w:tcW w:w="716" w:type="dxa"/>
            <w:shd w:val="clear" w:color="auto" w:fill="auto"/>
          </w:tcPr>
          <w:p w:rsidR="00850420" w:rsidRPr="00824F9D" w:rsidRDefault="005A0C2F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Cs/>
                <w:lang w:eastAsia="el-GR"/>
              </w:rPr>
              <w:t>2</w:t>
            </w:r>
          </w:p>
        </w:tc>
        <w:tc>
          <w:tcPr>
            <w:tcW w:w="8753" w:type="dxa"/>
            <w:gridSpan w:val="2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  <w:r w:rsidRPr="00824F9D">
              <w:rPr>
                <w:rFonts w:eastAsia="Calibri" w:cstheme="minorHAnsi"/>
                <w:bCs/>
                <w:lang w:eastAsia="el-GR"/>
              </w:rPr>
              <w:t>Κτίριο επιφάνειας ....................... m2 που θα χρησιμοποιείται για:</w:t>
            </w:r>
          </w:p>
        </w:tc>
      </w:tr>
      <w:tr w:rsidR="00850420" w:rsidRPr="00824F9D" w:rsidTr="002725FA">
        <w:trPr>
          <w:trHeight w:val="1748"/>
          <w:jc w:val="center"/>
        </w:trPr>
        <w:tc>
          <w:tcPr>
            <w:tcW w:w="716" w:type="dxa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</w:tc>
        <w:tc>
          <w:tcPr>
            <w:tcW w:w="8753" w:type="dxa"/>
            <w:gridSpan w:val="2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</w:tc>
      </w:tr>
      <w:tr w:rsidR="00850420" w:rsidRPr="00824F9D" w:rsidTr="002725FA">
        <w:trPr>
          <w:trHeight w:val="359"/>
          <w:jc w:val="center"/>
        </w:trPr>
        <w:tc>
          <w:tcPr>
            <w:tcW w:w="716" w:type="dxa"/>
            <w:shd w:val="clear" w:color="auto" w:fill="auto"/>
          </w:tcPr>
          <w:p w:rsidR="00850420" w:rsidRPr="00824F9D" w:rsidRDefault="005A0C2F" w:rsidP="00850420">
            <w:pPr>
              <w:spacing w:after="0" w:line="276" w:lineRule="auto"/>
              <w:jc w:val="both"/>
              <w:rPr>
                <w:rFonts w:eastAsia="Calibri" w:cstheme="minorHAnsi"/>
                <w:bCs/>
                <w:lang w:eastAsia="el-GR"/>
              </w:rPr>
            </w:pPr>
            <w:r w:rsidRPr="00824F9D">
              <w:rPr>
                <w:rFonts w:eastAsia="Calibri" w:cstheme="minorHAnsi"/>
                <w:bCs/>
                <w:lang w:eastAsia="el-GR"/>
              </w:rPr>
              <w:t>3</w:t>
            </w:r>
          </w:p>
        </w:tc>
        <w:tc>
          <w:tcPr>
            <w:tcW w:w="8753" w:type="dxa"/>
            <w:gridSpan w:val="2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  <w:r w:rsidRPr="00824F9D">
              <w:rPr>
                <w:rFonts w:eastAsia="Calibri" w:cstheme="minorHAnsi"/>
                <w:bCs/>
                <w:lang w:eastAsia="el-GR"/>
              </w:rPr>
              <w:t>Κτίριο επιφάνειας ....................... m2 που θα χρησιμοποιείται για:</w:t>
            </w:r>
          </w:p>
        </w:tc>
      </w:tr>
      <w:tr w:rsidR="00850420" w:rsidRPr="00824F9D" w:rsidTr="002725FA">
        <w:trPr>
          <w:trHeight w:val="359"/>
          <w:jc w:val="center"/>
        </w:trPr>
        <w:tc>
          <w:tcPr>
            <w:tcW w:w="716" w:type="dxa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</w:tc>
        <w:tc>
          <w:tcPr>
            <w:tcW w:w="8753" w:type="dxa"/>
            <w:gridSpan w:val="2"/>
            <w:shd w:val="clear" w:color="auto" w:fill="auto"/>
          </w:tcPr>
          <w:p w:rsidR="00850420" w:rsidRPr="00824F9D" w:rsidRDefault="00850420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EB2CD2" w:rsidRPr="00824F9D" w:rsidRDefault="00EB2CD2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726108" w:rsidRPr="00824F9D" w:rsidRDefault="00726108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2A09F8" w:rsidRPr="00824F9D" w:rsidRDefault="002A09F8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EE1559" w:rsidRDefault="00EE1559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824F9D" w:rsidRPr="00824F9D" w:rsidRDefault="00824F9D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  <w:p w:rsidR="00EE1559" w:rsidRPr="00824F9D" w:rsidRDefault="00EE1559" w:rsidP="00850420">
            <w:pPr>
              <w:spacing w:after="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</w:p>
        </w:tc>
      </w:tr>
      <w:tr w:rsidR="00045738" w:rsidRPr="00824F9D" w:rsidTr="002725FA">
        <w:trPr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lastRenderedPageBreak/>
              <w:t>Α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.</w:t>
            </w:r>
            <w:r w:rsidR="007B1F76" w:rsidRPr="00824F9D">
              <w:rPr>
                <w:rFonts w:eastAsia="Calibri" w:cstheme="minorHAnsi"/>
                <w:b/>
                <w:lang w:eastAsia="el-GR"/>
              </w:rPr>
              <w:t>5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lang w:eastAsia="el-GR"/>
              </w:rPr>
              <w:t>ΑΕΙΦΟΡΟΣ ΑΝΑΠΤΥΞΗ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Γίνεται αναλυτική περιγραφή </w:t>
            </w:r>
            <w:r w:rsidR="00A97A93" w:rsidRPr="00824F9D">
              <w:rPr>
                <w:rFonts w:eastAsia="Calibri" w:cstheme="minorHAnsi"/>
                <w:sz w:val="20"/>
                <w:szCs w:val="20"/>
                <w:lang w:eastAsia="el-GR"/>
              </w:rPr>
              <w:t>για τα παρακάτω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:</w:t>
            </w:r>
          </w:p>
          <w:p w:rsidR="00045738" w:rsidRPr="00824F9D" w:rsidRDefault="00A97A93" w:rsidP="00D9290B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τον τρόπο που η επένδυση συμβάλλει 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>στη μείωση του περιβαλλοντικού αποτυπώματος άνθρακα</w:t>
            </w:r>
          </w:p>
          <w:p w:rsidR="00045738" w:rsidRPr="00824F9D" w:rsidRDefault="00A97A93" w:rsidP="00D9290B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τον τρόπο που η επένδυση συμβάλλει 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>στη μείωση των εκπομπών ρύπων με χρήση αντιρρυπαντικής τεχνολογίας, αντιρρυπαντικών πρώτων υλών και καυσίμων</w:t>
            </w:r>
          </w:p>
          <w:p w:rsidR="00045738" w:rsidRPr="00824F9D" w:rsidRDefault="00A97A93" w:rsidP="00D9290B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τον τρόπο που η επένδυση συμβάλλει 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>στην γαλάζια ανάπτυξη (γαλάζια καινοτομία, μπλε βιοτεχνολογία κ.α.), σύμφωνα με τις κατευθύνσεις</w:t>
            </w:r>
            <w:r w:rsidR="000219AE">
              <w:rPr>
                <w:rFonts w:eastAsia="Calibri" w:cstheme="minorHAnsi"/>
                <w:sz w:val="20"/>
                <w:szCs w:val="20"/>
                <w:lang w:eastAsia="el-GR"/>
              </w:rPr>
              <w:t xml:space="preserve"> 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>της ΕΕ ή τις περιφερειακές και εθνικές πολιτικές</w:t>
            </w:r>
          </w:p>
          <w:p w:rsidR="00045738" w:rsidRPr="00824F9D" w:rsidRDefault="00A97A93" w:rsidP="00D9290B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τον τρόπο που η επένδυση συμβάλλει 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στους στόχους της Στρατηγικής της ΕΕ για την </w:t>
            </w:r>
            <w:proofErr w:type="spellStart"/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>Μακρο</w:t>
            </w:r>
            <w:proofErr w:type="spellEnd"/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– περιφέρεια Αδριατικής – Ιονίου (E</w:t>
            </w:r>
            <w:r w:rsidR="00045738" w:rsidRPr="00824F9D">
              <w:rPr>
                <w:rFonts w:eastAsia="Calibri" w:cstheme="minorHAnsi"/>
                <w:sz w:val="20"/>
                <w:szCs w:val="20"/>
                <w:lang w:val="en-US" w:eastAsia="el-GR"/>
              </w:rPr>
              <w:t>USAIR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>)</w:t>
            </w:r>
          </w:p>
          <w:p w:rsidR="00A97A93" w:rsidRPr="00824F9D" w:rsidRDefault="00045738" w:rsidP="00D9290B">
            <w:pPr>
              <w:pStyle w:val="a4"/>
              <w:numPr>
                <w:ilvl w:val="0"/>
                <w:numId w:val="3"/>
              </w:numPr>
              <w:spacing w:before="60" w:after="60" w:line="276" w:lineRule="auto"/>
              <w:ind w:left="282" w:hanging="219"/>
              <w:jc w:val="both"/>
              <w:rPr>
                <w:rFonts w:eastAsia="Calibri" w:cstheme="minorHAnsi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τη</w:t>
            </w:r>
            <w:r w:rsidR="00A97A93" w:rsidRPr="00824F9D">
              <w:rPr>
                <w:rFonts w:eastAsia="Calibri" w:cstheme="minorHAnsi"/>
                <w:sz w:val="20"/>
                <w:szCs w:val="20"/>
                <w:lang w:eastAsia="el-GR"/>
              </w:rPr>
              <w:t>ν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πρακτική</w:t>
            </w:r>
            <w:r w:rsidR="000219AE">
              <w:rPr>
                <w:rFonts w:eastAsia="Calibri" w:cstheme="minorHAnsi"/>
                <w:sz w:val="20"/>
                <w:szCs w:val="20"/>
                <w:lang w:eastAsia="el-GR"/>
              </w:rPr>
              <w:t xml:space="preserve"> 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διαχείρισης αποβλήτων</w:t>
            </w:r>
            <w:r w:rsidR="00A97A93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που ακολουθεί</w:t>
            </w:r>
          </w:p>
          <w:p w:rsidR="004F6D84" w:rsidRPr="00824F9D" w:rsidRDefault="00A97A93" w:rsidP="004F6D84">
            <w:pPr>
              <w:pStyle w:val="a4"/>
              <w:numPr>
                <w:ilvl w:val="0"/>
                <w:numId w:val="3"/>
              </w:numPr>
              <w:tabs>
                <w:tab w:val="left" w:pos="418"/>
              </w:tabs>
              <w:spacing w:before="60" w:after="60" w:line="276" w:lineRule="auto"/>
              <w:ind w:left="282" w:hanging="219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το αν</w:t>
            </w:r>
            <w:r w:rsidR="004F6D84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η επένδυση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κάνει 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>χρήση ανανεώσιμων πηγών ενέργειας</w:t>
            </w:r>
            <w:r w:rsidR="004F6D84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και 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πρακτικών εξοικονόμησης ενέργειας, ύδατος </w:t>
            </w:r>
          </w:p>
          <w:p w:rsidR="00045738" w:rsidRPr="00824F9D" w:rsidRDefault="004F6D84" w:rsidP="004F6D84">
            <w:pPr>
              <w:pStyle w:val="a4"/>
              <w:numPr>
                <w:ilvl w:val="0"/>
                <w:numId w:val="3"/>
              </w:numPr>
              <w:tabs>
                <w:tab w:val="left" w:pos="418"/>
              </w:tabs>
              <w:spacing w:before="60" w:after="60" w:line="276" w:lineRule="auto"/>
              <w:ind w:left="282" w:hanging="219"/>
              <w:jc w:val="both"/>
              <w:rPr>
                <w:rFonts w:eastAsia="Calibri" w:cstheme="minorHAnsi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το αν η επένδυση εφαρμόζει 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>συστ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ήματα </w:t>
            </w:r>
            <w:r w:rsidR="00045738" w:rsidRPr="00824F9D">
              <w:rPr>
                <w:rFonts w:eastAsia="Calibri" w:cstheme="minorHAnsi"/>
                <w:sz w:val="20"/>
                <w:szCs w:val="20"/>
                <w:lang w:eastAsia="el-GR"/>
              </w:rPr>
              <w:t>περιβαλλοντικής διαχείρισης (πχ ISO 14000, EMAS)</w:t>
            </w:r>
          </w:p>
        </w:tc>
      </w:tr>
      <w:tr w:rsidR="00045738" w:rsidRPr="00824F9D" w:rsidTr="002725FA">
        <w:trPr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α)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β)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γ)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δ)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ε</w:t>
            </w:r>
            <w:r w:rsidR="00EB0A74" w:rsidRPr="00824F9D">
              <w:rPr>
                <w:rFonts w:eastAsia="Calibri" w:cstheme="minorHAnsi"/>
                <w:b/>
                <w:lang w:eastAsia="el-GR"/>
              </w:rPr>
              <w:t>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EB0A74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στ)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52C54" w:rsidRPr="00824F9D" w:rsidRDefault="00052C54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EB0A74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ζ)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</w:tc>
      </w:tr>
      <w:tr w:rsidR="00045738" w:rsidRPr="00824F9D" w:rsidTr="002725FA">
        <w:trPr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Α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.</w:t>
            </w:r>
            <w:r w:rsidR="007B1F76" w:rsidRPr="00824F9D">
              <w:rPr>
                <w:rFonts w:eastAsia="Calibri" w:cstheme="minorHAnsi"/>
                <w:b/>
                <w:lang w:eastAsia="el-GR"/>
              </w:rPr>
              <w:t>6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lang w:eastAsia="el-GR"/>
              </w:rPr>
            </w:pPr>
            <w:r w:rsidRPr="00824F9D">
              <w:rPr>
                <w:rFonts w:eastAsia="Times New Roman" w:cstheme="minorHAnsi"/>
                <w:b/>
                <w:lang w:eastAsia="el-GR"/>
              </w:rPr>
              <w:t>ΑΝΑΓΚΑΙΟΤΗΤΑ ΥΛΟΠΟΙΗΣΗΣ ΠΡΑΞΗΣ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Γίνεται αναλυτική περιγραφή της συμβολής του επενδυτικού σχεδίου στα κάτωθι:</w:t>
            </w:r>
          </w:p>
          <w:p w:rsidR="00045738" w:rsidRPr="00824F9D" w:rsidRDefault="00045738" w:rsidP="00F86A2F">
            <w:pPr>
              <w:pStyle w:val="a4"/>
              <w:numPr>
                <w:ilvl w:val="0"/>
                <w:numId w:val="4"/>
              </w:numPr>
              <w:spacing w:before="60" w:after="60" w:line="276" w:lineRule="auto"/>
              <w:ind w:left="282" w:hanging="147"/>
              <w:jc w:val="both"/>
              <w:rPr>
                <w:rFonts w:eastAsia="Calibri" w:cstheme="minorHAnsi"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lastRenderedPageBreak/>
              <w:t xml:space="preserve">στην υλοποίηση της </w:t>
            </w:r>
            <w:r w:rsidR="00F86A2F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Τ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οπικής </w:t>
            </w:r>
            <w:r w:rsidR="00F86A2F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Σ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τρατηγικής</w:t>
            </w:r>
          </w:p>
          <w:p w:rsidR="00045738" w:rsidRPr="00824F9D" w:rsidRDefault="00045738" w:rsidP="00F86A2F">
            <w:pPr>
              <w:pStyle w:val="a4"/>
              <w:numPr>
                <w:ilvl w:val="0"/>
                <w:numId w:val="4"/>
              </w:numPr>
              <w:spacing w:before="60" w:after="60" w:line="276" w:lineRule="auto"/>
              <w:ind w:left="282" w:hanging="147"/>
              <w:jc w:val="both"/>
              <w:rPr>
                <w:rFonts w:eastAsia="Calibri" w:cstheme="minorHAnsi"/>
                <w:bCs/>
                <w:lang w:eastAsia="el-GR"/>
              </w:rPr>
            </w:pP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στην ικανοποίηση των κάτωθι όρων: </w:t>
            </w:r>
            <w:r w:rsidR="00F86A2F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α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) συμβολή στον ειδικό στόχο της </w:t>
            </w:r>
            <w:proofErr w:type="spellStart"/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Ενωσιακής</w:t>
            </w:r>
            <w:proofErr w:type="spellEnd"/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 Προτεραιότητας, </w:t>
            </w:r>
            <w:r w:rsidR="00F86A2F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β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) συνάφεια της πράξης με ειδικές στρατηγικές (π.χ. Εθνικές Στρατηγικές, Στρατηγικές Έξυπνης Εξειδίκευσης, Στρατηγική για την Αδριατική &amp; το Ιόνιο, Περιφερειακές Στρατηγικές κλπ), </w:t>
            </w:r>
            <w:r w:rsidR="00F86A2F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γ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) μη ύπαρξη παρόμοιας υπηρεσίας/επένδυσης στην περιοχή (Δημοτική Ενότητα), </w:t>
            </w:r>
            <w:r w:rsidR="00F86A2F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δ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) συμβολή επί υφιστάμενων ή προβλεπόμενων δραστηριοτήτων, </w:t>
            </w:r>
            <w:r w:rsidR="00F86A2F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ε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) αντιμετώπιση ειδικών αναγκών</w:t>
            </w:r>
          </w:p>
        </w:tc>
      </w:tr>
      <w:tr w:rsidR="00045738" w:rsidRPr="00824F9D" w:rsidTr="002725FA">
        <w:trPr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F86A2F" w:rsidP="00D9290B">
            <w:pPr>
              <w:spacing w:line="276" w:lineRule="auto"/>
              <w:rPr>
                <w:rFonts w:cstheme="minorHAnsi"/>
                <w:b/>
                <w:lang w:val="en-US" w:eastAsia="el-GR"/>
              </w:rPr>
            </w:pPr>
            <w:r w:rsidRPr="00824F9D">
              <w:rPr>
                <w:rFonts w:cstheme="minorHAnsi"/>
                <w:b/>
                <w:lang w:val="en-US" w:eastAsia="el-GR"/>
              </w:rPr>
              <w:lastRenderedPageBreak/>
              <w:t>i</w:t>
            </w:r>
            <w:r w:rsidR="00045738" w:rsidRPr="00824F9D">
              <w:rPr>
                <w:rFonts w:cstheme="minorHAnsi"/>
                <w:b/>
                <w:lang w:val="en-US" w:eastAsia="el-GR"/>
              </w:rPr>
              <w:t xml:space="preserve">) </w:t>
            </w:r>
          </w:p>
          <w:p w:rsidR="00045738" w:rsidRPr="00824F9D" w:rsidRDefault="00045738" w:rsidP="00D9290B">
            <w:pPr>
              <w:spacing w:line="276" w:lineRule="auto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411777" w:rsidRPr="00824F9D" w:rsidRDefault="00411777" w:rsidP="00D9290B">
            <w:pPr>
              <w:spacing w:line="276" w:lineRule="auto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411777" w:rsidRPr="00824F9D" w:rsidRDefault="00411777" w:rsidP="00D9290B">
            <w:pPr>
              <w:spacing w:line="276" w:lineRule="auto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411777" w:rsidRPr="00824F9D" w:rsidRDefault="00411777" w:rsidP="00D9290B">
            <w:pPr>
              <w:spacing w:line="276" w:lineRule="auto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411777" w:rsidRPr="00824F9D" w:rsidRDefault="00411777" w:rsidP="00D9290B">
            <w:pPr>
              <w:spacing w:line="276" w:lineRule="auto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val="en-US" w:eastAsia="el-GR"/>
              </w:rPr>
            </w:pPr>
            <w:r w:rsidRPr="00824F9D">
              <w:rPr>
                <w:rFonts w:eastAsia="Calibri" w:cstheme="minorHAnsi"/>
                <w:b/>
                <w:lang w:val="en-US" w:eastAsia="el-GR"/>
              </w:rPr>
              <w:t>i</w:t>
            </w:r>
            <w:r w:rsidR="00F86A2F" w:rsidRPr="00824F9D">
              <w:rPr>
                <w:rFonts w:eastAsia="Calibri" w:cstheme="minorHAnsi"/>
                <w:b/>
                <w:lang w:val="en-US" w:eastAsia="el-GR"/>
              </w:rPr>
              <w:t xml:space="preserve">i </w:t>
            </w:r>
            <w:r w:rsidR="00F86A2F" w:rsidRPr="00824F9D">
              <w:rPr>
                <w:rFonts w:eastAsia="Calibri" w:cstheme="minorHAnsi"/>
                <w:b/>
                <w:lang w:eastAsia="el-GR"/>
              </w:rPr>
              <w:t>α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val="en-US"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val="en-US" w:eastAsia="el-GR"/>
              </w:rPr>
            </w:pPr>
          </w:p>
          <w:p w:rsidR="00052C54" w:rsidRPr="00824F9D" w:rsidRDefault="00052C54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val="en-US" w:eastAsia="el-GR"/>
              </w:rPr>
            </w:pPr>
          </w:p>
          <w:p w:rsidR="00F86A2F" w:rsidRPr="00824F9D" w:rsidRDefault="00F86A2F" w:rsidP="00F86A2F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val="en-US" w:eastAsia="el-GR"/>
              </w:rPr>
            </w:pPr>
            <w:r w:rsidRPr="00824F9D">
              <w:rPr>
                <w:rFonts w:eastAsia="Calibri" w:cstheme="minorHAnsi"/>
                <w:b/>
                <w:lang w:val="en-US" w:eastAsia="el-GR"/>
              </w:rPr>
              <w:t xml:space="preserve">ii </w:t>
            </w:r>
            <w:r w:rsidRPr="00824F9D">
              <w:rPr>
                <w:rFonts w:eastAsia="Calibri" w:cstheme="minorHAnsi"/>
                <w:b/>
                <w:lang w:eastAsia="el-GR"/>
              </w:rPr>
              <w:t>β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411777" w:rsidRPr="00824F9D" w:rsidRDefault="00411777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F86A2F" w:rsidRPr="00824F9D" w:rsidRDefault="00F86A2F" w:rsidP="00F86A2F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val="en-US" w:eastAsia="el-GR"/>
              </w:rPr>
            </w:pPr>
            <w:r w:rsidRPr="00824F9D">
              <w:rPr>
                <w:rFonts w:eastAsia="Calibri" w:cstheme="minorHAnsi"/>
                <w:b/>
                <w:lang w:val="en-US" w:eastAsia="el-GR"/>
              </w:rPr>
              <w:t xml:space="preserve">ii </w:t>
            </w:r>
            <w:r w:rsidRPr="00824F9D">
              <w:rPr>
                <w:rFonts w:eastAsia="Calibri" w:cstheme="minorHAnsi"/>
                <w:b/>
                <w:lang w:eastAsia="el-GR"/>
              </w:rPr>
              <w:t>γ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411777" w:rsidRPr="00824F9D" w:rsidRDefault="00411777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val="en-US" w:eastAsia="el-GR"/>
              </w:rPr>
            </w:pPr>
          </w:p>
          <w:p w:rsidR="00F86A2F" w:rsidRPr="00824F9D" w:rsidRDefault="00F86A2F" w:rsidP="00F86A2F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val="en-US" w:eastAsia="el-GR"/>
              </w:rPr>
              <w:t xml:space="preserve">ii </w:t>
            </w:r>
            <w:r w:rsidRPr="00824F9D">
              <w:rPr>
                <w:rFonts w:eastAsia="Calibri" w:cstheme="minorHAnsi"/>
                <w:b/>
                <w:lang w:eastAsia="el-GR"/>
              </w:rPr>
              <w:t>δ)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eastAsia="el-GR"/>
              </w:rPr>
            </w:pPr>
          </w:p>
          <w:p w:rsidR="00411777" w:rsidRPr="00824F9D" w:rsidRDefault="00411777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eastAsia="el-GR"/>
              </w:rPr>
            </w:pPr>
          </w:p>
          <w:p w:rsidR="00F86A2F" w:rsidRPr="00824F9D" w:rsidRDefault="00F86A2F" w:rsidP="00F86A2F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val="en-US" w:eastAsia="el-GR"/>
              </w:rPr>
              <w:t xml:space="preserve">ii </w:t>
            </w:r>
            <w:r w:rsidRPr="00824F9D">
              <w:rPr>
                <w:rFonts w:eastAsia="Calibri" w:cstheme="minorHAnsi"/>
                <w:b/>
                <w:lang w:eastAsia="el-GR"/>
              </w:rPr>
              <w:t>ε)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Cs/>
                <w:caps/>
                <w:lang w:eastAsia="el-GR"/>
              </w:rPr>
            </w:pPr>
          </w:p>
        </w:tc>
      </w:tr>
      <w:tr w:rsidR="00045738" w:rsidRPr="00824F9D" w:rsidTr="002725FA">
        <w:trPr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045738" w:rsidRPr="00824F9D" w:rsidRDefault="00045738" w:rsidP="00045738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Α</w:t>
            </w:r>
            <w:r w:rsidRPr="00824F9D">
              <w:rPr>
                <w:rFonts w:eastAsia="Calibri" w:cstheme="minorHAnsi"/>
                <w:b/>
                <w:lang w:val="en-US" w:eastAsia="el-GR"/>
              </w:rPr>
              <w:t>.</w:t>
            </w:r>
            <w:r w:rsidR="007B1F76" w:rsidRPr="00824F9D">
              <w:rPr>
                <w:rFonts w:eastAsia="Calibri" w:cstheme="minorHAnsi"/>
                <w:b/>
                <w:lang w:eastAsia="el-GR"/>
              </w:rPr>
              <w:t>7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ΣΥΝΕΡΓΕΙΑ ΚΑΙ ΣΥΜΠΛΗΡΩΜΑΤΙΚΟΤΗΤΑ ΕΠΕΝΔΥΣΗΣ</w:t>
            </w:r>
          </w:p>
          <w:p w:rsidR="00F936D1" w:rsidRPr="00824F9D" w:rsidRDefault="007D4F8F" w:rsidP="00D9290B">
            <w:pPr>
              <w:spacing w:before="60" w:after="60" w:line="276" w:lineRule="auto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α) Περιγράψτε </w:t>
            </w:r>
            <w:r w:rsidR="00F936D1" w:rsidRPr="00824F9D">
              <w:rPr>
                <w:rFonts w:eastAsia="Calibri" w:cstheme="minorHAnsi"/>
                <w:sz w:val="20"/>
                <w:szCs w:val="20"/>
                <w:lang w:eastAsia="el-GR"/>
              </w:rPr>
              <w:t>αν και με ποιο τρόπο η προτεινόμενη επένδυση</w:t>
            </w:r>
            <w:r w:rsidR="005E0AE2">
              <w:rPr>
                <w:rFonts w:eastAsia="Calibri" w:cstheme="minorHAnsi"/>
                <w:sz w:val="20"/>
                <w:szCs w:val="20"/>
                <w:lang w:eastAsia="el-GR"/>
              </w:rPr>
              <w:t xml:space="preserve"> </w:t>
            </w:r>
            <w:r w:rsidR="00F936D1" w:rsidRPr="00824F9D">
              <w:rPr>
                <w:rFonts w:eastAsia="Calibri" w:cstheme="minorHAnsi"/>
                <w:sz w:val="20"/>
                <w:szCs w:val="20"/>
                <w:lang w:eastAsia="el-GR"/>
              </w:rPr>
              <w:t>συμπληρώνει άλλες επενδύσεις που είτε είναι ολοκληρωμένες, είτε σε εξέλιξη στο πλαίσιο του ΕΠΑΛΘ 2014-2020, της Τοπικής Στρατηγικής ή άλλων προγραμμάτων (στην ίδια Δημοτική Ενότητα)</w:t>
            </w:r>
            <w:r w:rsidR="00391A8A" w:rsidRPr="00824F9D">
              <w:rPr>
                <w:rFonts w:eastAsia="Calibri" w:cstheme="minorHAnsi"/>
                <w:sz w:val="20"/>
                <w:szCs w:val="20"/>
                <w:lang w:eastAsia="el-GR"/>
              </w:rPr>
              <w:t>.</w:t>
            </w:r>
          </w:p>
          <w:p w:rsidR="00045738" w:rsidRPr="00824F9D" w:rsidRDefault="00F936D1" w:rsidP="00391A8A">
            <w:pPr>
              <w:spacing w:before="60" w:after="60" w:line="276" w:lineRule="auto"/>
              <w:jc w:val="both"/>
              <w:rPr>
                <w:rFonts w:eastAsia="Calibri" w:cstheme="minorHAnsi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lastRenderedPageBreak/>
              <w:t>β) Περιγράψτε αν και με ποιο τρόπο η προτεινόμενη επένδυση συμπληρώνει υφιστάμενη επένδυση ή επένδυση που βρίσκεται σε εξέλιξη (πχ η χρηματοδοτούμενη πράξη δημιουργεί επιπλέον υπηρεσίες/ προϊόντα στην κύρια δραστηριότητα της επένδυσης)</w:t>
            </w:r>
            <w:r w:rsidR="00391A8A" w:rsidRPr="00824F9D">
              <w:rPr>
                <w:rFonts w:eastAsia="Calibri" w:cstheme="minorHAnsi"/>
                <w:sz w:val="20"/>
                <w:szCs w:val="20"/>
                <w:lang w:eastAsia="el-GR"/>
              </w:rPr>
              <w:t>.</w:t>
            </w:r>
          </w:p>
        </w:tc>
      </w:tr>
      <w:tr w:rsidR="00045738" w:rsidRPr="00824F9D" w:rsidTr="002725FA">
        <w:trPr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8C1EF0" w:rsidRPr="00824F9D" w:rsidRDefault="008C1EF0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8C1EF0" w:rsidRPr="00824F9D" w:rsidRDefault="008C1EF0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8C1EF0" w:rsidRPr="00824F9D" w:rsidRDefault="008C1EF0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</w:tc>
      </w:tr>
      <w:tr w:rsidR="00045738" w:rsidRPr="00824F9D" w:rsidTr="002725FA">
        <w:trPr>
          <w:trHeight w:val="3990"/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045738" w:rsidRPr="00824F9D" w:rsidRDefault="00F5535F" w:rsidP="00F5535F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bookmarkStart w:id="0" w:name="_Hlk46400297"/>
            <w:r w:rsidRPr="00824F9D">
              <w:rPr>
                <w:rFonts w:eastAsia="Calibri" w:cstheme="minorHAnsi"/>
                <w:b/>
                <w:lang w:eastAsia="el-GR"/>
              </w:rPr>
              <w:t>Α</w:t>
            </w:r>
            <w:r w:rsidR="00045738" w:rsidRPr="00824F9D">
              <w:rPr>
                <w:rFonts w:eastAsia="Calibri" w:cstheme="minorHAnsi"/>
                <w:b/>
                <w:lang w:eastAsia="el-GR"/>
              </w:rPr>
              <w:t>.</w:t>
            </w:r>
            <w:r w:rsidR="007B1F76" w:rsidRPr="00824F9D">
              <w:rPr>
                <w:rFonts w:eastAsia="Calibri" w:cstheme="minorHAnsi"/>
                <w:b/>
                <w:lang w:eastAsia="el-GR"/>
              </w:rPr>
              <w:t>8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bCs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lang w:eastAsia="el-GR"/>
              </w:rPr>
              <w:t>ΕΦΑΡΜΟΓΗ ΝΕΩΝ ΤΕΧΝΟΛΟΓΙΩΝ ή ΠΡΩΤΟΤΥΠΩΝ ΔΙΑΔΙΚΑΣΙΩΝ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Περιγράψτε την εφαρμογή νέων τεχνολογιών ή πρ</w:t>
            </w:r>
            <w:r w:rsidR="00DB5C82" w:rsidRPr="00824F9D">
              <w:rPr>
                <w:rFonts w:eastAsia="Calibri" w:cstheme="minorHAnsi"/>
                <w:sz w:val="20"/>
                <w:szCs w:val="20"/>
                <w:lang w:eastAsia="el-GR"/>
              </w:rPr>
              <w:t>ωτό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τυπων διαδικασιών (φύση της επένδυσης, διαχείριση πρώτης ύλης, τεχνολογία κλπ), κατά την λειτουργία της επένδυσης</w:t>
            </w:r>
            <w:r w:rsidR="001E68A8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. </w:t>
            </w:r>
          </w:p>
          <w:p w:rsidR="0042106F" w:rsidRPr="00824F9D" w:rsidRDefault="001E68A8" w:rsidP="001E68A8">
            <w:pPr>
              <w:spacing w:after="0" w:line="276" w:lineRule="auto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Πιο συγκεκριμένα περιγράψτε</w:t>
            </w:r>
            <w:r w:rsidR="0042106F" w:rsidRPr="00824F9D">
              <w:rPr>
                <w:rFonts w:eastAsia="Calibri" w:cstheme="minorHAnsi"/>
                <w:sz w:val="20"/>
                <w:szCs w:val="20"/>
                <w:lang w:eastAsia="el-GR"/>
              </w:rPr>
              <w:t>:</w:t>
            </w:r>
          </w:p>
          <w:p w:rsidR="001E68A8" w:rsidRPr="00824F9D" w:rsidRDefault="0042106F" w:rsidP="001E68A8">
            <w:pPr>
              <w:spacing w:after="0" w:line="276" w:lineRule="auto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proofErr w:type="spellStart"/>
            <w:r w:rsidRPr="00824F9D">
              <w:rPr>
                <w:rFonts w:cstheme="minorHAnsi"/>
                <w:b/>
                <w:bCs/>
                <w:sz w:val="20"/>
                <w:szCs w:val="20"/>
              </w:rPr>
              <w:t>Ι)</w:t>
            </w:r>
            <w:r w:rsidR="001E68A8" w:rsidRPr="00824F9D">
              <w:rPr>
                <w:rFonts w:eastAsia="Calibri" w:cstheme="minorHAnsi"/>
                <w:sz w:val="20"/>
                <w:szCs w:val="20"/>
                <w:lang w:eastAsia="el-GR"/>
              </w:rPr>
              <w:t>αν</w:t>
            </w:r>
            <w:proofErr w:type="spellEnd"/>
            <w:r w:rsidR="001E68A8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εφαρμοστούν νέες τεχνολογίες για:</w:t>
            </w:r>
          </w:p>
          <w:p w:rsidR="001E68A8" w:rsidRPr="00824F9D" w:rsidRDefault="001E68A8" w:rsidP="001E68A8">
            <w:pPr>
              <w:spacing w:after="0" w:line="276" w:lineRule="auto"/>
              <w:jc w:val="both"/>
              <w:rPr>
                <w:rFonts w:eastAsia="Calibri" w:cstheme="minorHAnsi"/>
                <w:i/>
                <w:iCs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i/>
                <w:iCs/>
                <w:sz w:val="20"/>
                <w:szCs w:val="20"/>
                <w:lang w:eastAsia="el-GR"/>
              </w:rPr>
              <w:t>α.</w:t>
            </w:r>
            <w:r w:rsidRPr="00824F9D">
              <w:rPr>
                <w:rFonts w:eastAsia="Calibri" w:cstheme="minorHAnsi"/>
                <w:i/>
                <w:iCs/>
                <w:sz w:val="20"/>
                <w:szCs w:val="20"/>
                <w:lang w:eastAsia="el-GR"/>
              </w:rPr>
              <w:t xml:space="preserve"> την εισαγωγή στην αγορά ενός νέου ή σημαντικά βελτιωμένου προϊόντος (υλικού αγαθού ή υπηρεσίας) ή/και</w:t>
            </w:r>
          </w:p>
          <w:p w:rsidR="001E68A8" w:rsidRPr="00824F9D" w:rsidRDefault="001E68A8" w:rsidP="001E68A8">
            <w:pPr>
              <w:spacing w:after="0" w:line="276" w:lineRule="auto"/>
              <w:jc w:val="both"/>
              <w:rPr>
                <w:rFonts w:eastAsia="Calibri" w:cstheme="minorHAnsi"/>
                <w:i/>
                <w:iCs/>
                <w:sz w:val="20"/>
                <w:szCs w:val="20"/>
                <w:lang w:eastAsia="el-GR"/>
              </w:rPr>
            </w:pPr>
            <w:r w:rsidRPr="00824F9D">
              <w:rPr>
                <w:rFonts w:cstheme="minorHAnsi"/>
                <w:b/>
                <w:bCs/>
                <w:i/>
                <w:iCs/>
                <w:color w:val="000000"/>
                <w:sz w:val="20"/>
                <w:szCs w:val="20"/>
              </w:rPr>
              <w:t>β.</w:t>
            </w:r>
            <w:r w:rsidRPr="00824F9D">
              <w:rPr>
                <w:rFonts w:eastAsia="Calibri" w:cstheme="minorHAnsi"/>
                <w:i/>
                <w:iCs/>
                <w:sz w:val="20"/>
                <w:szCs w:val="20"/>
                <w:lang w:eastAsia="el-GR"/>
              </w:rPr>
              <w:t xml:space="preserve"> την εισαγωγή στην επιχείρηση μίας νέας ή σημαντικά βελτιωμένης διαδικασίας παραγωγής, μεθόδου παροχής και διανομής ή διαδικασίας υποστήριξης για τα αγαθά ή τις υπηρεσίες.</w:t>
            </w:r>
          </w:p>
          <w:p w:rsidR="001E68A8" w:rsidRPr="00824F9D" w:rsidRDefault="0042106F" w:rsidP="00D9290B">
            <w:pPr>
              <w:spacing w:before="60" w:after="60" w:line="276" w:lineRule="auto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ΙΙ)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αν εφαρμοστούν νέοι μέθοδοι όσον αφορά τη δομή ή τη διοίκηση της επιχείρησης (οργανωτική μη τεχνολογική καινοτομία).</w:t>
            </w:r>
          </w:p>
          <w:p w:rsidR="0042106F" w:rsidRPr="00824F9D" w:rsidRDefault="0042106F" w:rsidP="00B304BA">
            <w:pPr>
              <w:spacing w:before="60" w:after="60" w:line="276" w:lineRule="auto"/>
              <w:jc w:val="both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b/>
                <w:bCs/>
                <w:sz w:val="20"/>
                <w:szCs w:val="20"/>
                <w:lang w:eastAsia="el-GR"/>
              </w:rPr>
              <w:t>ΙΙ)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αν εφαρμοστούν </w:t>
            </w:r>
            <w:r w:rsidR="005B2D1A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νέα ή βελτιωμένα σχέδια ή μέθοδοι πώλησης 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(μη τεχνολογική καινοτομία</w:t>
            </w:r>
            <w:r w:rsidR="005B2D1A" w:rsidRPr="00824F9D">
              <w:rPr>
                <w:rFonts w:eastAsia="Calibri" w:cstheme="minorHAnsi"/>
                <w:sz w:val="20"/>
                <w:szCs w:val="20"/>
                <w:lang w:eastAsia="el-GR"/>
              </w:rPr>
              <w:t xml:space="preserve"> εμπορίας</w:t>
            </w: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).</w:t>
            </w:r>
          </w:p>
        </w:tc>
      </w:tr>
      <w:bookmarkEnd w:id="0"/>
      <w:tr w:rsidR="00045738" w:rsidRPr="00824F9D" w:rsidTr="002725FA">
        <w:trPr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  <w:p w:rsidR="001E68A8" w:rsidRPr="00824F9D" w:rsidRDefault="001E68A8" w:rsidP="00230166">
            <w:pPr>
              <w:autoSpaceDE w:val="0"/>
              <w:autoSpaceDN w:val="0"/>
              <w:adjustRightInd w:val="0"/>
              <w:spacing w:after="120" w:line="320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  <w:p w:rsidR="00726108" w:rsidRPr="00824F9D" w:rsidRDefault="0072610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  <w:p w:rsidR="00491ADF" w:rsidRPr="00824F9D" w:rsidRDefault="00491ADF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  <w:tr w:rsidR="00045738" w:rsidRPr="00824F9D" w:rsidTr="002725FA">
        <w:trPr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045738" w:rsidRPr="00824F9D" w:rsidRDefault="00F5535F" w:rsidP="00F5535F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Α</w:t>
            </w:r>
            <w:r w:rsidR="00045738" w:rsidRPr="00824F9D">
              <w:rPr>
                <w:rFonts w:eastAsia="Calibri" w:cstheme="minorHAnsi"/>
                <w:b/>
                <w:lang w:eastAsia="el-GR"/>
              </w:rPr>
              <w:t>.</w:t>
            </w:r>
            <w:r w:rsidR="007B1F76" w:rsidRPr="00824F9D">
              <w:rPr>
                <w:rFonts w:eastAsia="Calibri" w:cstheme="minorHAnsi"/>
                <w:b/>
                <w:lang w:eastAsia="el-GR"/>
              </w:rPr>
              <w:t>9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lang w:eastAsia="el-GR"/>
              </w:rPr>
              <w:t>ΤΕΚΜΗΡΙΩΣΗ ΕΤΟΙΜΟΤΗΤΑΣ ΕΝΑΡΞΗΣ ΥΛΟΠΟΙΗΣΗΣ ΠΡΑΞΗΣ</w:t>
            </w: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Περιγράψτε αναλυτικά τις άδειες - εγκρίσεις από τις αρμόδιες υπηρεσίες για την υλοποίηση του έργου και οποιοδήποτε άλλο στοιχείο τεκμηριώνει την ετοιμότητα του έργου </w:t>
            </w:r>
            <w:r w:rsidRPr="00824F9D">
              <w:rPr>
                <w:rFonts w:eastAsia="Times New Roman" w:cstheme="minorHAnsi"/>
                <w:i/>
                <w:iCs/>
                <w:sz w:val="20"/>
                <w:szCs w:val="20"/>
                <w:lang w:eastAsia="el-GR"/>
              </w:rPr>
              <w:t>(συμπληρώνεται σε περίπτωση που δεν επαρκεί ο σχετικός χώρος στο ΠΣΚΕ, ή όταν κρίνει ο υποψήφιος επενδυτής ότι απαιτούνται περισσότερα στοιχεία ή τεκμηρίωση προκειμένου να διευκολυνθεί η διαδικασία αξιολόγησης)</w:t>
            </w: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rPr>
                <w:rFonts w:eastAsia="Times New Roman" w:cstheme="minorHAnsi"/>
                <w:b/>
                <w:bCs/>
                <w:sz w:val="20"/>
                <w:szCs w:val="20"/>
                <w:lang w:val="en-GB" w:eastAsia="ar-SA"/>
              </w:rPr>
            </w:pPr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val="en-GB" w:eastAsia="ar-SA"/>
              </w:rPr>
              <w:lastRenderedPageBreak/>
              <w:t>ΣΤΑΔΙΟ ΕΞΕΛΙΞΗΣ</w:t>
            </w: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GB" w:eastAsia="ar-SA"/>
              </w:rPr>
            </w:pPr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val="en-GB" w:eastAsia="ar-SA"/>
              </w:rPr>
              <w:t xml:space="preserve">ΗΜΕΡΟΜΗΝΙΑ / </w:t>
            </w:r>
            <w:proofErr w:type="spellStart"/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val="en-GB" w:eastAsia="ar-SA"/>
              </w:rPr>
              <w:t>Αρ</w:t>
            </w:r>
            <w:proofErr w:type="spellEnd"/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val="en-GB" w:eastAsia="ar-SA"/>
              </w:rPr>
              <w:t>. π</w:t>
            </w:r>
            <w:proofErr w:type="spellStart"/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val="en-GB" w:eastAsia="ar-SA"/>
              </w:rPr>
              <w:t>ρωτ</w:t>
            </w:r>
            <w:proofErr w:type="spellEnd"/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val="en-GB" w:eastAsia="ar-SA"/>
              </w:rPr>
              <w:t>.</w:t>
            </w: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824F9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Υποβολή αιτήσεων στις αρμόδιες αρχές για απαραίτητες γνωμοδοτήσεις / εγκρίσεις / άδειες.</w:t>
            </w: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FD7BA9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FD7BA9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824F9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Εξασφάλιση μέρους των απαιτούμενων γνωμοδοτήσεων / εγκρίσεων / αδειών</w:t>
            </w: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FD7BA9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FD7BA9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FD7BA9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FD7BA9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FD7BA9">
            <w:pPr>
              <w:pStyle w:val="a4"/>
              <w:suppressAutoHyphens/>
              <w:spacing w:before="60" w:after="0" w:line="276" w:lineRule="auto"/>
              <w:ind w:left="434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824F9D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Εξασφάλιση του συνόλου των απαιτούμενων γνωμοδοτήσεων / εγκρίσεων / αδειών</w:t>
            </w: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D9290B">
            <w:pPr>
              <w:spacing w:before="60" w:line="276" w:lineRule="auto"/>
              <w:ind w:left="150"/>
              <w:contextualSpacing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EA04AA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EA04AA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trHeight w:val="70"/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EA04AA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EA04AA">
            <w:pPr>
              <w:suppressAutoHyphens/>
              <w:spacing w:before="60" w:after="60" w:line="276" w:lineRule="auto"/>
              <w:ind w:left="434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6209" w:type="dxa"/>
            <w:gridSpan w:val="2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3260" w:type="dxa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bookmarkStart w:id="1" w:name="_Hlk72142893"/>
            <w:r w:rsidRPr="00824F9D">
              <w:rPr>
                <w:rFonts w:eastAsia="Times New Roman" w:cstheme="minorHAnsi"/>
                <w:i/>
                <w:iCs/>
                <w:sz w:val="20"/>
                <w:szCs w:val="20"/>
                <w:lang w:eastAsia="ar-SA"/>
              </w:rPr>
              <w:t>Σε περίπτωση που δεν έχει εκδοθεί/εκπονηθεί κάποια από τις απαιτούμενες για την υλοποίηση του προτεινόμενου έργου άδεια/μελέτη, να εκτιμηθεί ο χρόνος έκδοσης, καθώς και ο χρόνος για την έναρξη  εργασιών</w:t>
            </w:r>
            <w:bookmarkEnd w:id="1"/>
          </w:p>
        </w:tc>
      </w:tr>
      <w:tr w:rsidR="00045738" w:rsidRPr="00824F9D" w:rsidTr="002725FA">
        <w:trPr>
          <w:trHeight w:val="760"/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638EF" w:rsidRPr="00824F9D" w:rsidRDefault="000638EF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D05E19" w:rsidRPr="00824F9D" w:rsidRDefault="00D05E19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52C54" w:rsidRPr="00824F9D" w:rsidRDefault="00052C54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726108" w:rsidRPr="00824F9D" w:rsidRDefault="0072610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  <w:p w:rsidR="00045738" w:rsidRPr="00824F9D" w:rsidRDefault="00045738" w:rsidP="00D9290B">
            <w:pPr>
              <w:spacing w:before="60" w:after="60" w:line="276" w:lineRule="auto"/>
              <w:jc w:val="both"/>
              <w:rPr>
                <w:rFonts w:eastAsia="Calibri" w:cstheme="minorHAnsi"/>
                <w:b/>
                <w:lang w:eastAsia="el-GR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045738" w:rsidRPr="00824F9D" w:rsidRDefault="00F5535F" w:rsidP="00F5535F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b/>
                <w:lang w:eastAsia="ar-SA"/>
              </w:rPr>
            </w:pPr>
            <w:r w:rsidRPr="00824F9D">
              <w:rPr>
                <w:rFonts w:eastAsia="Times New Roman" w:cstheme="minorHAnsi"/>
                <w:b/>
                <w:lang w:eastAsia="ar-SA"/>
              </w:rPr>
              <w:t>Α</w:t>
            </w:r>
            <w:r w:rsidR="00045738" w:rsidRPr="00824F9D">
              <w:rPr>
                <w:rFonts w:eastAsia="Times New Roman" w:cstheme="minorHAnsi"/>
                <w:b/>
                <w:lang w:eastAsia="ar-SA"/>
              </w:rPr>
              <w:t>.</w:t>
            </w:r>
            <w:r w:rsidR="007B1F76" w:rsidRPr="00824F9D">
              <w:rPr>
                <w:rFonts w:eastAsia="Times New Roman" w:cstheme="minorHAnsi"/>
                <w:b/>
                <w:lang w:eastAsia="ar-SA"/>
              </w:rPr>
              <w:t>10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b/>
                <w:bCs/>
                <w:lang w:eastAsia="ar-SA"/>
              </w:rPr>
            </w:pPr>
            <w:r w:rsidRPr="00824F9D">
              <w:rPr>
                <w:rFonts w:eastAsia="Times New Roman" w:cstheme="minorHAnsi"/>
                <w:b/>
                <w:bCs/>
                <w:lang w:eastAsia="ar-SA"/>
              </w:rPr>
              <w:t>ΕΞΑΣΦΑΛΙΣΗ ΠΡΟΣΒΑΣΙΜΟΤΗΤΑΣ ΑΜΕΑ</w:t>
            </w: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Περιγράψτε με ποιο τρόπο διασφαλίζεται η προσβασιμότητα των ατόμων με αναπηρία (η συμπλήρωση του πεδίου είναι υποχρεωτική για τις περιπτώσεις που απαιτείται η πλήρωση του κριτηρίου 17 «Εξασφάλιση της προσβασιμότητας των ατόμων με αναπηρία» και ισοδυναμεί με </w:t>
            </w:r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έκθεση τεκμηρίωσης</w:t>
            </w:r>
            <w:r w:rsidRPr="00824F9D">
              <w:rPr>
                <w:rFonts w:eastAsia="Times New Roman" w:cstheme="minorHAnsi"/>
                <w:sz w:val="20"/>
                <w:szCs w:val="20"/>
                <w:lang w:eastAsia="ar-SA"/>
              </w:rPr>
              <w:t>, στην οποία πρέπει να περιγραφούν τα μέτρα που λαμβάνονται για την πλήρωση του κριτηρίου)</w:t>
            </w: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trHeight w:val="3769"/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716" w:type="dxa"/>
            <w:shd w:val="clear" w:color="auto" w:fill="B4C6E7" w:themeFill="accent1" w:themeFillTint="66"/>
          </w:tcPr>
          <w:p w:rsidR="00045738" w:rsidRPr="00824F9D" w:rsidRDefault="00F5535F" w:rsidP="00D9290B">
            <w:pPr>
              <w:spacing w:before="60" w:after="60" w:line="276" w:lineRule="auto"/>
              <w:jc w:val="both"/>
              <w:rPr>
                <w:rFonts w:eastAsia="Times New Roman" w:cstheme="minorHAnsi"/>
                <w:b/>
                <w:bCs/>
                <w:lang w:eastAsia="ar-SA"/>
              </w:rPr>
            </w:pPr>
            <w:r w:rsidRPr="00824F9D">
              <w:rPr>
                <w:rFonts w:eastAsia="Times New Roman" w:cstheme="minorHAnsi"/>
                <w:b/>
                <w:bCs/>
                <w:lang w:eastAsia="ar-SA"/>
              </w:rPr>
              <w:t>Α.</w:t>
            </w:r>
            <w:r w:rsidR="007B1F76" w:rsidRPr="00824F9D">
              <w:rPr>
                <w:rFonts w:eastAsia="Times New Roman" w:cstheme="minorHAnsi"/>
                <w:b/>
                <w:bCs/>
                <w:lang w:eastAsia="ar-SA"/>
              </w:rPr>
              <w:t>11</w:t>
            </w:r>
          </w:p>
        </w:tc>
        <w:tc>
          <w:tcPr>
            <w:tcW w:w="8753" w:type="dxa"/>
            <w:gridSpan w:val="2"/>
            <w:shd w:val="clear" w:color="auto" w:fill="B4C6E7" w:themeFill="accent1" w:themeFillTint="66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b/>
                <w:bCs/>
                <w:lang w:eastAsia="ar-SA"/>
              </w:rPr>
            </w:pPr>
            <w:r w:rsidRPr="00824F9D">
              <w:rPr>
                <w:rFonts w:eastAsia="Times New Roman" w:cstheme="minorHAnsi"/>
                <w:b/>
                <w:bCs/>
                <w:lang w:eastAsia="ar-SA"/>
              </w:rPr>
              <w:t>ΣΤΗΡΙΞΗ ΤΗΣ ΑΠΑΣΧΟΛΗΣΗΣ</w:t>
            </w: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Περιγράψτε τις θέσεις </w:t>
            </w:r>
            <w:proofErr w:type="spellStart"/>
            <w:r w:rsidRPr="00824F9D">
              <w:rPr>
                <w:rFonts w:eastAsia="Times New Roman" w:cstheme="minorHAnsi"/>
                <w:sz w:val="20"/>
                <w:szCs w:val="20"/>
                <w:lang w:eastAsia="ar-SA"/>
              </w:rPr>
              <w:t>αυτοαπασχόλησης</w:t>
            </w:r>
            <w:proofErr w:type="spellEnd"/>
            <w:r w:rsidRPr="00824F9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ή/και απασχόλησης που διατηρούνται ή δημιουργούνται, κατά την λειτουργία του επενδυτικού σχεδίου, αποτυπώνοντάς τες σε ΙΠΑ (Ισοδύναμα Πλήρους Απασχόλησης). </w:t>
            </w: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ar-SA"/>
              </w:rPr>
              <w:t>Οι θέσεις εργασίας (διατήρηση υφιστάμενων και νέες) αποτελούν σημείο ελέγχου των μακροχρόνιων υποχρεώσεων του δικαιούχου ενώ αποτελούν και δείκτη αποτελέσματος του ΕΠΑΛΘ.</w:t>
            </w:r>
          </w:p>
          <w:p w:rsidR="00045738" w:rsidRPr="00824F9D" w:rsidRDefault="00045738" w:rsidP="00DD5964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ar-SA"/>
              </w:rPr>
              <w:t>Περισσότερες πληροφορίες σχετικά με τους δείκτες απασχόλησης μπορείτε να βρείτε στα Δελτία Ταυτότητας Δεικτών 4.1 και 4.2 (συνημμένα αρχεία της πρόσκλησης)</w:t>
            </w:r>
            <w:r w:rsidR="00DD5964" w:rsidRPr="00824F9D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καθώς και στην εξειδίκευση των κριτηρίων βαθμολόγησης.</w:t>
            </w:r>
          </w:p>
        </w:tc>
      </w:tr>
      <w:tr w:rsidR="00045738" w:rsidRPr="00824F9D" w:rsidTr="002725FA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469" w:type="dxa"/>
            <w:gridSpan w:val="3"/>
            <w:shd w:val="clear" w:color="auto" w:fill="auto"/>
          </w:tcPr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638EF" w:rsidRPr="00824F9D" w:rsidRDefault="000638EF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638EF" w:rsidRPr="00824F9D" w:rsidRDefault="000638EF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696A9F" w:rsidRPr="00824F9D" w:rsidRDefault="00696A9F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  <w:p w:rsidR="00045738" w:rsidRPr="00824F9D" w:rsidRDefault="00045738" w:rsidP="00D9290B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lang w:eastAsia="ar-SA"/>
              </w:rPr>
            </w:pPr>
          </w:p>
        </w:tc>
      </w:tr>
    </w:tbl>
    <w:p w:rsidR="00F237EF" w:rsidRPr="00824F9D" w:rsidRDefault="00F237EF" w:rsidP="000B2549">
      <w:pPr>
        <w:tabs>
          <w:tab w:val="left" w:pos="4695"/>
        </w:tabs>
        <w:rPr>
          <w:rFonts w:cstheme="minorHAnsi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Look w:val="00A0" w:firstRow="1" w:lastRow="0" w:firstColumn="1" w:lastColumn="0" w:noHBand="0" w:noVBand="0"/>
      </w:tblPr>
      <w:tblGrid>
        <w:gridCol w:w="850"/>
        <w:gridCol w:w="320"/>
        <w:gridCol w:w="957"/>
        <w:gridCol w:w="3200"/>
        <w:gridCol w:w="1761"/>
        <w:gridCol w:w="1701"/>
        <w:gridCol w:w="1701"/>
      </w:tblGrid>
      <w:tr w:rsidR="00D05E19" w:rsidRPr="00824F9D" w:rsidTr="002725FA">
        <w:trPr>
          <w:jc w:val="center"/>
        </w:trPr>
        <w:tc>
          <w:tcPr>
            <w:tcW w:w="1170" w:type="dxa"/>
            <w:gridSpan w:val="2"/>
            <w:shd w:val="clear" w:color="auto" w:fill="B4C6E7" w:themeFill="accent1" w:themeFillTint="66"/>
          </w:tcPr>
          <w:p w:rsidR="00D05E19" w:rsidRPr="00824F9D" w:rsidRDefault="00D05E19" w:rsidP="003D2A69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b/>
                <w:lang w:eastAsia="ar-SA"/>
              </w:rPr>
            </w:pPr>
            <w:r w:rsidRPr="00824F9D">
              <w:rPr>
                <w:rFonts w:eastAsia="Times New Roman" w:cstheme="minorHAnsi"/>
                <w:b/>
                <w:lang w:eastAsia="ar-SA"/>
              </w:rPr>
              <w:t>Α.12</w:t>
            </w:r>
          </w:p>
        </w:tc>
        <w:tc>
          <w:tcPr>
            <w:tcW w:w="9320" w:type="dxa"/>
            <w:gridSpan w:val="5"/>
            <w:shd w:val="clear" w:color="auto" w:fill="B4C6E7" w:themeFill="accent1" w:themeFillTint="66"/>
          </w:tcPr>
          <w:p w:rsidR="00D05E19" w:rsidRPr="00824F9D" w:rsidRDefault="00D05E19" w:rsidP="003D2A69">
            <w:pPr>
              <w:suppressAutoHyphens/>
              <w:spacing w:before="60" w:after="0" w:line="276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824F9D">
              <w:rPr>
                <w:rFonts w:eastAsia="Times New Roman" w:cstheme="minorHAnsi"/>
                <w:b/>
                <w:bCs/>
                <w:lang w:eastAsia="ar-SA"/>
              </w:rPr>
              <w:t>ΠΙΝΑΚΑΣ ΑΝΑΛΥΣΗΣ ΚΟΣΤΟΥΣ ΕΠΕΝΔΥΤΙΚΟΥ ΣΧΕΔΙΟΥ</w:t>
            </w:r>
          </w:p>
        </w:tc>
      </w:tr>
      <w:tr w:rsidR="0077629B" w:rsidRPr="00824F9D" w:rsidTr="002725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880"/>
          <w:jc w:val="center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7629B" w:rsidRPr="00824F9D" w:rsidRDefault="00C67536" w:rsidP="00776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Α.12.α</w:t>
            </w:r>
            <w:r w:rsidR="00FD3200"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 Επενδύσεις για τη βελτίωση της υγείας, της υγιεινής, της ασφάλειας και των εργασιακών συνθηκών για τους αλιείς</w:t>
            </w:r>
            <w:r w:rsidR="00F4112F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</w:t>
            </w:r>
            <w:r w:rsidR="00FD3200"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και επενδύσεις επί αλιευτικού σκάφους για τη μείωση της εκπομπής ρύπων ή αερίων του θερμοκηπίου και στην αύξηση της ενεργειακής απόδοσης των αλιευτικών σκαφών</w:t>
            </w:r>
          </w:p>
        </w:tc>
      </w:tr>
      <w:tr w:rsidR="0077629B" w:rsidRPr="00824F9D" w:rsidTr="002725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5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146D80" w:rsidRPr="00824F9D" w:rsidRDefault="0077629B" w:rsidP="00776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ΚΩΔ.</w:t>
            </w:r>
          </w:p>
          <w:p w:rsidR="0077629B" w:rsidRPr="00824F9D" w:rsidRDefault="0077629B" w:rsidP="00776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ΠΣΚΕ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ΤΙΤΛΟΣ ΠΣΚΕ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ΕΙΔΟΣ ΔΑΠΑΝΗΣ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77629B" w:rsidRPr="00824F9D" w:rsidRDefault="00225067" w:rsidP="00776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ΣΥΝΟΛΙΚΟ ΚΟΣΤΟΣ</w:t>
            </w:r>
            <w:r w:rsidR="0077629B"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(€)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77629B" w:rsidRPr="00824F9D" w:rsidRDefault="00032C55" w:rsidP="00776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ΕΠΙΛΕΞΙΜΟ ΚΟΣΤΟΣ</w:t>
            </w:r>
            <w:r w:rsidR="0077629B"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(€)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77629B" w:rsidRPr="00824F9D" w:rsidRDefault="00032C55" w:rsidP="0077629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ΔΗΜΟΣΙΑ ΔΑΠΑΝΗ</w:t>
            </w:r>
            <w:r w:rsidR="0077629B"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(€) </w:t>
            </w:r>
          </w:p>
        </w:tc>
      </w:tr>
      <w:tr w:rsidR="008C1436" w:rsidRPr="00824F9D" w:rsidTr="002725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529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lastRenderedPageBreak/>
              <w:t>4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Εξοπλισμός- Αγορά εξοπλισμού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Δαπάνες για τη βελτίωση της ασφάλειας των αλιέων επί του σκάφους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Δαπάνες για τη βελτίωση της υγείας των αλιέων επί του σκάφους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Δαπάνες για τη βελτίωση της υγιεινής των αλιέων επί του σκάφους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Δαπάνες για τη βελτίωση των εργασιακών συνθηκών επί του σκάφους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Δαπάνες για τη βελτίωση της υδροδυναμικής του σκάφους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Δαπάνες για τη βελτίωση του συστήματος πρόωσης του σκάφους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Δαπάνες επί αλιευτικών εργαλείων και αλιευτικού εξοπλισμού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Δαπάνες για τη βελτίωση της ενεργειακής απόδοσης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Παροχή υπηρεσιών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Δαπάνες για μελέτες για τη διερεύνηση της συμβολής των εναλλακτικών συστημάτων πρόωσης και του σχεδιασμού του κύτους στην ενεργειακή απόδοση των αλιευτικών σκαφών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Τεχνικά έξοδα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F23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52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DB5C8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Απρόβλεπτα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77629B" w:rsidRPr="00824F9D" w:rsidTr="002725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5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77629B" w:rsidRPr="00824F9D" w:rsidRDefault="0077629B" w:rsidP="0077629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ΠΡΟΥΠΟΛΟΓΙΣΜΟΣ ΕΠΕΝΔΥΤΙΚΟΥ ΣΧΕΔΙΟΥ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77629B" w:rsidRPr="00824F9D" w:rsidRDefault="0077629B" w:rsidP="00146D80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</w:tr>
    </w:tbl>
    <w:p w:rsidR="005C7FDD" w:rsidRPr="00824F9D" w:rsidRDefault="005C7FDD" w:rsidP="0077629B">
      <w:pPr>
        <w:jc w:val="both"/>
        <w:rPr>
          <w:rFonts w:cstheme="minorHAnsi"/>
        </w:rPr>
      </w:pPr>
    </w:p>
    <w:p w:rsidR="005C7FDD" w:rsidRPr="00824F9D" w:rsidRDefault="005C7FDD">
      <w:pPr>
        <w:rPr>
          <w:rFonts w:cstheme="minorHAnsi"/>
        </w:rPr>
      </w:pPr>
      <w:r w:rsidRPr="00824F9D">
        <w:rPr>
          <w:rFonts w:cstheme="minorHAnsi"/>
        </w:rPr>
        <w:br w:type="page"/>
      </w:r>
    </w:p>
    <w:tbl>
      <w:tblPr>
        <w:tblW w:w="10453" w:type="dxa"/>
        <w:tblLayout w:type="fixed"/>
        <w:tblLook w:val="04A0" w:firstRow="1" w:lastRow="0" w:firstColumn="1" w:lastColumn="0" w:noHBand="0" w:noVBand="1"/>
      </w:tblPr>
      <w:tblGrid>
        <w:gridCol w:w="814"/>
        <w:gridCol w:w="1418"/>
        <w:gridCol w:w="3273"/>
        <w:gridCol w:w="1688"/>
        <w:gridCol w:w="1701"/>
        <w:gridCol w:w="1559"/>
      </w:tblGrid>
      <w:tr w:rsidR="003C036C" w:rsidRPr="00824F9D" w:rsidTr="004B59EC">
        <w:trPr>
          <w:trHeight w:val="450"/>
        </w:trPr>
        <w:tc>
          <w:tcPr>
            <w:tcW w:w="104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7072EB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lastRenderedPageBreak/>
              <w:t xml:space="preserve">Α.12.β) </w:t>
            </w:r>
            <w:r w:rsidR="003C036C"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Μεταποίηση προϊόντων αλιείας και υδατοκαλλιέργειας</w:t>
            </w:r>
          </w:p>
        </w:tc>
      </w:tr>
      <w:tr w:rsidR="003C036C" w:rsidRPr="00824F9D" w:rsidTr="004B59EC">
        <w:trPr>
          <w:trHeight w:val="450"/>
        </w:trPr>
        <w:tc>
          <w:tcPr>
            <w:tcW w:w="8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ΚΩΔ.</w:t>
            </w:r>
          </w:p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ΠΣΚΕ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ΤΙΤΛΟΣ ΠΣΚΕ</w:t>
            </w:r>
          </w:p>
        </w:tc>
        <w:tc>
          <w:tcPr>
            <w:tcW w:w="3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ΕΙΔΟΣ ΔΑΠΑΝΗΣ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ΣΥΝΟΛΙΚΟ ΚΟΣΤΟΣ(€)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ΕΠΙΛΕΞΙΜΟ ΚΟΣΤΟΣ(€)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ΔΗΜΟΣΙΑ ΔΑΠΑΝΗ (€) </w:t>
            </w:r>
          </w:p>
        </w:tc>
      </w:tr>
      <w:tr w:rsidR="003C036C" w:rsidRPr="00824F9D" w:rsidTr="004B59EC">
        <w:trPr>
          <w:trHeight w:val="45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Ακίνητα - Κτιριακές εγκαταστάσεις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Κτίρια – λοιπές εγκαταστάσεις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Περιβάλλων χώρος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Εξοπλισμός- Αγορά εξοπλισμού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Μηχανολογικός εξοπλισμός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εργαστήριων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ψυκτικών χωρών αποθήκευσης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επεξεργασίας -μεταποίησης υποπροϊόντων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χώρων λιανικού εμπορίου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παραγωγής συσκευασιών μεταφοράς και συντήρησης προϊόντων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γραφείων και χώρων προσωπικού (10%)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συστημάτων ασφαλείας και παρακολούθησης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ΑΠΕ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εξοικονόμησης ενέργειας και ύδατος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επεξεργασίας αποβλήτων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05057B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Λοιπός εξοπλισμός για προστασία περιβάλλοντος </w:t>
            </w:r>
            <w:r w:rsidR="003C036C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(μείωση ρύπων)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ΆΛΛΟ (να διευκρινιστεί)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Εξοπλισμός- Ανταλλακτικά ως πάγιος εξοπλισμός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C" w:rsidRPr="00824F9D" w:rsidRDefault="00D92BA1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Ανταλλακτικά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Μεταφορικά μέσα</w:t>
            </w: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D92BA1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Αγορά χερσαίων μεταφορικών μέσων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D92BA1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Εκσυγχρονισμός/αντικατάσταση υφιστάμενων μεταφορικών μέσων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Αγορά άυλων πάγιων στοιχείων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D92BA1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Λογισμικά - συστήματα οργάνωσης -λειτουργίας </w:t>
            </w:r>
            <w:proofErr w:type="spellStart"/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μοναδων</w:t>
            </w:r>
            <w:proofErr w:type="spellEnd"/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D92BA1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Πιστοποιητικά ποιότητας / περιβαλλοντικής διαχείρισης / σήμανσης προϊόντων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Παροχή υπηρεσιών</w:t>
            </w: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D92BA1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Τεχνικά έξοδα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36C" w:rsidRPr="00824F9D" w:rsidRDefault="00D92BA1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Απρόβλεπτα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05707B" w:rsidRPr="00824F9D" w:rsidTr="004B59EC">
        <w:trPr>
          <w:trHeight w:val="34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36C" w:rsidRPr="00824F9D" w:rsidRDefault="00D92BA1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Μελέτες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 </w:t>
            </w:r>
          </w:p>
        </w:tc>
      </w:tr>
      <w:tr w:rsidR="003C036C" w:rsidRPr="00824F9D" w:rsidTr="004B59EC">
        <w:trPr>
          <w:trHeight w:val="526"/>
        </w:trPr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ΠΡΟΥΠΟΛΟΓΙΣΜΟΣ ΕΠΕΝΔΥΤΙΚΟΥ ΣΧΕΔΙΟΥ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3C036C" w:rsidRPr="00824F9D" w:rsidRDefault="003C036C" w:rsidP="0005707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</w:tr>
    </w:tbl>
    <w:p w:rsidR="004B59EC" w:rsidRDefault="004B59EC"/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796"/>
        <w:gridCol w:w="1411"/>
        <w:gridCol w:w="3298"/>
        <w:gridCol w:w="1651"/>
        <w:gridCol w:w="1698"/>
        <w:gridCol w:w="1636"/>
      </w:tblGrid>
      <w:tr w:rsidR="00797341" w:rsidRPr="00824F9D" w:rsidTr="002725FA">
        <w:trPr>
          <w:trHeight w:val="564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797341" w:rsidRPr="00824F9D" w:rsidRDefault="007072EB" w:rsidP="0005707B">
            <w:pPr>
              <w:spacing w:after="0" w:line="240" w:lineRule="auto"/>
              <w:ind w:left="284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lastRenderedPageBreak/>
              <w:t xml:space="preserve">Α.12.γ) </w:t>
            </w:r>
            <w:r w:rsidR="00797341"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Ιδιωτικές επενδύσεις– Κρατικές ενισχύσεις / Επιχειρηματικότητα δυνάμει του Καν. (ΕΕ) 1407/2013 (</w:t>
            </w:r>
            <w:proofErr w:type="spellStart"/>
            <w:r w:rsidR="00797341"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de</w:t>
            </w:r>
            <w:proofErr w:type="spellEnd"/>
            <w:r w:rsidR="00797341"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="00797341"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minimis</w:t>
            </w:r>
            <w:proofErr w:type="spellEnd"/>
            <w:r w:rsidR="00797341" w:rsidRPr="00824F9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).</w:t>
            </w:r>
          </w:p>
        </w:tc>
      </w:tr>
      <w:tr w:rsidR="005C7FDD" w:rsidRPr="00824F9D" w:rsidTr="00052C54">
        <w:trPr>
          <w:trHeight w:val="450"/>
        </w:trPr>
        <w:tc>
          <w:tcPr>
            <w:tcW w:w="7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E43526" w:rsidRPr="00824F9D" w:rsidRDefault="00E43526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ΚΩΔ.</w:t>
            </w:r>
          </w:p>
          <w:p w:rsidR="00E43526" w:rsidRPr="00824F9D" w:rsidRDefault="00E43526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ΠΣΚΕ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E43526" w:rsidRPr="00824F9D" w:rsidRDefault="00E43526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ΤΙΤΛΟΣ ΠΣΚΕ</w:t>
            </w:r>
          </w:p>
        </w:tc>
        <w:tc>
          <w:tcPr>
            <w:tcW w:w="32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E43526" w:rsidRPr="00824F9D" w:rsidRDefault="00E43526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ΕΙΔΟΣ ΔΑΠΑΝΗΣ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E43526" w:rsidRPr="00824F9D" w:rsidRDefault="00E43526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ΣΥΝΟΛΙΚΟ ΚΟΣΤΟΣ(€) 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E43526" w:rsidRPr="00824F9D" w:rsidRDefault="00E43526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ΕΠΙΛΕΞΙΜΟ ΚΟΣΤΟΣ(€) 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:rsidR="00E43526" w:rsidRPr="00824F9D" w:rsidRDefault="00E43526" w:rsidP="000570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ΔΗΜΟΣΙΑ ΔΑΠΑΝΗ (€) </w:t>
            </w:r>
          </w:p>
        </w:tc>
      </w:tr>
      <w:tr w:rsidR="005C7FDD" w:rsidRPr="00824F9D" w:rsidTr="00052C54">
        <w:trPr>
          <w:trHeight w:val="450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</w:p>
        </w:tc>
      </w:tr>
      <w:tr w:rsidR="0005707B" w:rsidRPr="00824F9D" w:rsidTr="00052C54">
        <w:trPr>
          <w:trHeight w:val="489"/>
        </w:trPr>
        <w:tc>
          <w:tcPr>
            <w:tcW w:w="7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Ακίνητα - Κτιριακές εγ</w:t>
            </w:r>
            <w:r w:rsidRPr="00824F9D">
              <w:rPr>
                <w:rFonts w:eastAsia="Times New Roman" w:cstheme="minorHAnsi"/>
                <w:sz w:val="17"/>
                <w:szCs w:val="17"/>
                <w:lang w:eastAsia="el-GR"/>
              </w:rPr>
              <w:t>καταστάσεις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E43526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Κτίρια – λοιπές εγκαταστάσεις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Περιβάλλων χώρος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Εξοπλισμός- Αγορά εξοπλισμού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Μηχανολογικός εξοπλισμός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Λοιπός εξοπλισμός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εργαστήριων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Εξοπλισμός πληροφορικής, </w:t>
            </w:r>
            <w:proofErr w:type="spellStart"/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τηλεπ</w:t>
            </w:r>
            <w:proofErr w:type="spellEnd"/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/νιων, αυτοματισμού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ΑΠΕ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εξοικονόμησής ενέργειας και ύδατος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Εξοπλισμός επεξεργασίας αποβλήτων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Λοιπός εξοπλισμός για προστασία περιβάλλοντος </w:t>
            </w:r>
            <w:r w:rsidR="00D9290B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(μείωση ρύπων)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AA4E65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Ειδικός εξοπλισμός επιχειρήσεων  τουρισμού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Ά</w:t>
            </w:r>
            <w:r w:rsidR="00AA4E65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λλο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(να διευκρινιστεί)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Εξοπλισμός- Ανταλλακτικά ως πάγιος εξοπλισμός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Ανταλλακτικά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Μεταφορικά μέσα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Μεταφορικά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μέσα</w:t>
            </w:r>
            <w:r w:rsidR="00C66B6F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για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χρήση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εκτός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επιχείρησης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Μεταφορικά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μέσα</w:t>
            </w:r>
            <w:r w:rsidR="00C66B6F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για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χρήση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εντός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επιχείρησης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Πάγια στοιχεία - Αγορά άυλων πάγιων στοιχείων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Πιστοποιητικά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ποιότητας</w:t>
            </w:r>
            <w:r w:rsidR="00C66B6F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/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περιβαλλοντικής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διαχείρισης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Ευρεσιτεχνίες</w:t>
            </w:r>
            <w:r w:rsidR="00C66B6F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/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τεχνογνωσία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Σχεδιασμός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προϊόντων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Προβολή</w:t>
            </w:r>
            <w:r w:rsidR="00C66B6F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-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προώθηση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Ανάπτυξη</w:t>
            </w:r>
            <w:r w:rsidR="00C66B6F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/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παραμετροποίηση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λογισμικού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4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Παροχή υπηρεσιών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Υποβολή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bookmarkStart w:id="2" w:name="_GoBack"/>
            <w:bookmarkEnd w:id="2"/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αίτησης 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>–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παρακολούθηση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επένδυσης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05707B" w:rsidRPr="00824F9D" w:rsidTr="00052C54">
        <w:trPr>
          <w:trHeight w:val="397"/>
        </w:trPr>
        <w:tc>
          <w:tcPr>
            <w:tcW w:w="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90B" w:rsidRPr="00824F9D" w:rsidRDefault="0081601F" w:rsidP="0005707B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Τεχνική</w:t>
            </w:r>
            <w:r w:rsidR="00C66B6F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/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συμβουλευτική</w:t>
            </w:r>
            <w:r w:rsidR="004256A6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υποστήριξη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90B" w:rsidRPr="00824F9D" w:rsidRDefault="00D9290B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</w:tr>
      <w:tr w:rsidR="0081601F" w:rsidRPr="00824F9D" w:rsidTr="002725FA">
        <w:trPr>
          <w:trHeight w:val="556"/>
        </w:trPr>
        <w:tc>
          <w:tcPr>
            <w:tcW w:w="5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81601F" w:rsidRPr="00824F9D" w:rsidRDefault="0081601F" w:rsidP="0005707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ΠΡΟΥΠΟΛΟΓΙΣΜΟΣ ΕΠΕΝΔΥΤΙΚΟΥ ΣΧΕΔΙΟΥ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81601F" w:rsidRPr="00824F9D" w:rsidRDefault="0081601F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81601F" w:rsidRPr="00824F9D" w:rsidRDefault="0081601F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81601F" w:rsidRPr="00824F9D" w:rsidRDefault="0081601F" w:rsidP="0005707B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l-GR"/>
              </w:rPr>
            </w:pPr>
          </w:p>
        </w:tc>
      </w:tr>
    </w:tbl>
    <w:p w:rsidR="00052C54" w:rsidRPr="00824F9D" w:rsidRDefault="00052C54">
      <w:pPr>
        <w:rPr>
          <w:rFonts w:cstheme="minorHAnsi"/>
        </w:rPr>
      </w:pPr>
      <w:r w:rsidRPr="00824F9D">
        <w:rPr>
          <w:rFonts w:cstheme="minorHAnsi"/>
        </w:rPr>
        <w:br w:type="page"/>
      </w:r>
    </w:p>
    <w:tbl>
      <w:tblPr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75"/>
        <w:gridCol w:w="938"/>
        <w:gridCol w:w="961"/>
        <w:gridCol w:w="790"/>
        <w:gridCol w:w="1547"/>
        <w:gridCol w:w="512"/>
        <w:gridCol w:w="586"/>
        <w:gridCol w:w="884"/>
        <w:gridCol w:w="1733"/>
      </w:tblGrid>
      <w:tr w:rsidR="00227998" w:rsidRPr="00824F9D" w:rsidTr="00052C54">
        <w:trPr>
          <w:trHeight w:val="509"/>
        </w:trPr>
        <w:tc>
          <w:tcPr>
            <w:tcW w:w="694" w:type="dxa"/>
            <w:shd w:val="clear" w:color="auto" w:fill="B4C6E7" w:themeFill="accent1" w:themeFillTint="66"/>
            <w:vAlign w:val="center"/>
          </w:tcPr>
          <w:p w:rsidR="00227998" w:rsidRPr="00824F9D" w:rsidRDefault="000568E8" w:rsidP="00645181">
            <w:pPr>
              <w:spacing w:after="0" w:line="240" w:lineRule="auto"/>
              <w:ind w:left="40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lastRenderedPageBreak/>
              <w:t>Β</w:t>
            </w:r>
          </w:p>
        </w:tc>
        <w:tc>
          <w:tcPr>
            <w:tcW w:w="8526" w:type="dxa"/>
            <w:gridSpan w:val="9"/>
            <w:shd w:val="clear" w:color="auto" w:fill="B4C6E7" w:themeFill="accent1" w:themeFillTint="66"/>
          </w:tcPr>
          <w:p w:rsidR="00227998" w:rsidRPr="00824F9D" w:rsidRDefault="00227998" w:rsidP="00227998">
            <w:pPr>
              <w:spacing w:before="120" w:after="0" w:line="240" w:lineRule="auto"/>
              <w:jc w:val="both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ΕΠΙΠΡΟΣΘΕΤΑ ΣΤΟΙΧΕΙΑ ΓΙΑ ΤΟ ΔΙΚΑΙΟΥΧΟ</w:t>
            </w:r>
          </w:p>
        </w:tc>
      </w:tr>
      <w:tr w:rsidR="00263090" w:rsidRPr="00824F9D" w:rsidTr="00052C54">
        <w:trPr>
          <w:trHeight w:val="1105"/>
        </w:trPr>
        <w:tc>
          <w:tcPr>
            <w:tcW w:w="694" w:type="dxa"/>
            <w:shd w:val="clear" w:color="auto" w:fill="B4C6E7" w:themeFill="accent1" w:themeFillTint="66"/>
          </w:tcPr>
          <w:p w:rsidR="00263090" w:rsidRPr="00824F9D" w:rsidRDefault="000568E8" w:rsidP="00991CE6">
            <w:pPr>
              <w:spacing w:before="120" w:after="0" w:line="360" w:lineRule="auto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Β</w:t>
            </w:r>
            <w:r w:rsidR="00263090" w:rsidRPr="00824F9D">
              <w:rPr>
                <w:rFonts w:eastAsia="Calibri" w:cstheme="minorHAnsi"/>
                <w:b/>
                <w:lang w:eastAsia="el-GR"/>
              </w:rPr>
              <w:t xml:space="preserve">.1 </w:t>
            </w:r>
          </w:p>
        </w:tc>
        <w:tc>
          <w:tcPr>
            <w:tcW w:w="4811" w:type="dxa"/>
            <w:gridSpan w:val="5"/>
            <w:shd w:val="clear" w:color="auto" w:fill="B4C6E7" w:themeFill="accent1" w:themeFillTint="66"/>
            <w:vAlign w:val="center"/>
          </w:tcPr>
          <w:p w:rsidR="00263090" w:rsidRPr="00824F9D" w:rsidRDefault="00263090" w:rsidP="00B86D90">
            <w:pPr>
              <w:spacing w:before="120" w:after="0" w:line="276" w:lineRule="auto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caps/>
                <w:lang w:eastAsia="el-GR"/>
              </w:rPr>
              <w:t>Ο δικαιούχος είναι κατά κύριο επάγγελμα ΠΑΡΑΚΤΙΟΣ ΑΛΙΕΑΣ ή εταιρικό σχήμα ΠΑΡΑΚΤΙΩΝ ΑΛΙΕΩΝ</w:t>
            </w:r>
          </w:p>
        </w:tc>
        <w:tc>
          <w:tcPr>
            <w:tcW w:w="3715" w:type="dxa"/>
            <w:gridSpan w:val="4"/>
            <w:shd w:val="clear" w:color="auto" w:fill="auto"/>
            <w:vAlign w:val="center"/>
          </w:tcPr>
          <w:p w:rsidR="00263090" w:rsidRPr="00824F9D" w:rsidRDefault="00263090" w:rsidP="00B86D90">
            <w:pPr>
              <w:spacing w:before="120" w:after="0" w:line="276" w:lineRule="auto"/>
              <w:rPr>
                <w:rFonts w:eastAsia="Calibri" w:cstheme="minorHAnsi"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sz w:val="20"/>
                <w:szCs w:val="20"/>
                <w:lang w:eastAsia="el-GR"/>
              </w:rPr>
              <w:t>ΝΑΙ/ΟΧΙ</w:t>
            </w:r>
          </w:p>
        </w:tc>
      </w:tr>
      <w:tr w:rsidR="00263090" w:rsidRPr="00824F9D" w:rsidTr="00052C54">
        <w:trPr>
          <w:trHeight w:val="125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</w:tcPr>
          <w:p w:rsidR="00263090" w:rsidRPr="00824F9D" w:rsidRDefault="000568E8" w:rsidP="00991CE6">
            <w:pPr>
              <w:spacing w:before="120" w:after="0" w:line="360" w:lineRule="auto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Β</w:t>
            </w:r>
            <w:r w:rsidR="00263090" w:rsidRPr="00824F9D">
              <w:rPr>
                <w:rFonts w:eastAsia="Calibri" w:cstheme="minorHAnsi"/>
                <w:b/>
                <w:lang w:eastAsia="el-GR"/>
              </w:rPr>
              <w:t xml:space="preserve">.2 </w:t>
            </w:r>
          </w:p>
        </w:tc>
        <w:tc>
          <w:tcPr>
            <w:tcW w:w="85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52344" w:rsidRPr="00824F9D" w:rsidRDefault="00E52344" w:rsidP="00B86D90">
            <w:pPr>
              <w:spacing w:before="120" w:after="0" w:line="276" w:lineRule="auto"/>
              <w:rPr>
                <w:rFonts w:eastAsia="Calibri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lang w:eastAsia="el-GR"/>
              </w:rPr>
              <w:t>ΕΠΑΓΓΕΛΜΑΤΙΚΗ ΕΜΠΕΙΡΙΑ ΚΑΙ ΤΙΤΛΟΙ ΣΠΟΥΔΩΝ/ΚΑΤΑΡΤΙΣΗΣ</w:t>
            </w:r>
          </w:p>
          <w:p w:rsidR="00263090" w:rsidRPr="00824F9D" w:rsidRDefault="00263090" w:rsidP="00D5128D">
            <w:pPr>
              <w:spacing w:before="120"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Γίνεται αναλυτική περιγραφή</w:t>
            </w:r>
            <w:r w:rsidR="003549F9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 (συμπληρώνοντας τους παρακάτω πίνακες)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 της </w:t>
            </w:r>
            <w:r w:rsidRPr="00824F9D">
              <w:rPr>
                <w:rFonts w:eastAsia="Calibri" w:cstheme="minorHAnsi"/>
                <w:bCs/>
                <w:sz w:val="20"/>
                <w:szCs w:val="20"/>
                <w:u w:val="single"/>
                <w:lang w:eastAsia="el-GR"/>
              </w:rPr>
              <w:t>επαγγελματικής εμπειρίας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 (πρέπει να αποδεικνύεται με ασφαλιστικές εισφορές) και </w:t>
            </w:r>
            <w:r w:rsidRPr="00824F9D">
              <w:rPr>
                <w:rFonts w:eastAsia="Calibri" w:cstheme="minorHAnsi"/>
                <w:bCs/>
                <w:sz w:val="20"/>
                <w:szCs w:val="20"/>
                <w:u w:val="single"/>
                <w:lang w:eastAsia="el-GR"/>
              </w:rPr>
              <w:t>των σπουδών του δικαιούχου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 (τίτλοι σπουδών, εκπαιδευτικό ίδρυμα, τμήμα), καθώς και των προγραμμάτων κατάρτισης που έχει παρακολουθήσει ο δικαιούχος (τίτλος προγράμματος, φορέας εκπαίδευσης). Τα προαναφερόμενα πρέπει να είναι συναφή με το επενδυτικό σχέδιο.</w:t>
            </w:r>
          </w:p>
          <w:p w:rsidR="00D5128D" w:rsidRPr="00824F9D" w:rsidRDefault="00D5128D" w:rsidP="009E5657">
            <w:pPr>
              <w:spacing w:before="120" w:after="0" w:line="276" w:lineRule="auto"/>
              <w:jc w:val="both"/>
              <w:rPr>
                <w:rFonts w:eastAsia="Calibri" w:cstheme="minorHAnsi"/>
                <w:bCs/>
                <w:sz w:val="20"/>
                <w:szCs w:val="20"/>
                <w:lang w:eastAsia="el-GR"/>
              </w:rPr>
            </w:pP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Όσον αφορά στην απόδειξη της επαγγελματικής εμπειρίας, πρέπει να γίνει λεπτομερής αναφορά </w:t>
            </w:r>
            <w:r w:rsidR="00F619B6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σ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τα χρονικά διαστήματα απασχόλησής, </w:t>
            </w:r>
            <w:r w:rsidR="00F619B6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σ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τις θέσεις εργασίας ή/και τις υπηρεσιακές μονάδες, </w:t>
            </w:r>
            <w:r w:rsidR="00F619B6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σ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τον εργοδότη (επωνυμία επιχείρησης, είδος επιχείρησης) όπου απέκτησαν τη ζητούμενη σε κάθε περίπτωση εμπειρία</w:t>
            </w:r>
            <w:r w:rsidR="00F619B6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 και σ</w:t>
            </w:r>
            <w:r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το αντικείμενο με το οποίο απασχολήθηκαν</w:t>
            </w:r>
            <w:r w:rsidR="00F619B6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>.</w:t>
            </w:r>
            <w:r w:rsidR="00C6045C" w:rsidRPr="00824F9D">
              <w:rPr>
                <w:rFonts w:eastAsia="Calibri" w:cstheme="minorHAnsi"/>
                <w:bCs/>
                <w:sz w:val="20"/>
                <w:szCs w:val="20"/>
                <w:lang w:eastAsia="el-GR"/>
              </w:rPr>
              <w:t xml:space="preserve"> Ο χρόνος εμπειρίας που δηλώνεται πρέπει να συμφωνεί με τον χρόνο που προκύπτει από τα σχετικά δικαιολογητικά. </w:t>
            </w:r>
          </w:p>
        </w:tc>
      </w:tr>
      <w:tr w:rsidR="000568E8" w:rsidRPr="00824F9D" w:rsidTr="0005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9220" w:type="dxa"/>
            <w:gridSpan w:val="10"/>
            <w:shd w:val="clear" w:color="auto" w:fill="D9E2F3" w:themeFill="accent1" w:themeFillTint="33"/>
            <w:vAlign w:val="center"/>
          </w:tcPr>
          <w:p w:rsidR="000568E8" w:rsidRPr="00824F9D" w:rsidRDefault="000568E8" w:rsidP="007614DF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Επαγγελματική Εμπειρία σχετική με το προτεινόμενο έργο</w:t>
            </w:r>
          </w:p>
          <w:p w:rsidR="000568E8" w:rsidRPr="00824F9D" w:rsidRDefault="000568E8" w:rsidP="003549F9">
            <w:pPr>
              <w:spacing w:after="0" w:line="240" w:lineRule="auto"/>
              <w:ind w:left="176" w:hanging="176"/>
              <w:contextualSpacing/>
              <w:jc w:val="center"/>
              <w:rPr>
                <w:rFonts w:eastAsia="Times New Roman" w:cstheme="minorHAnsi"/>
                <w:i/>
                <w:color w:val="215868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i/>
                <w:color w:val="000000"/>
                <w:sz w:val="20"/>
                <w:szCs w:val="20"/>
                <w:lang w:eastAsia="el-GR"/>
              </w:rPr>
              <w:t>(Αναφέρετε την προηγούμενη αποδεδειγμένη απασχόληση σε αντικείμενο σχετικό με τη φύση της πρότασης)</w:t>
            </w:r>
          </w:p>
        </w:tc>
      </w:tr>
      <w:tr w:rsidR="003549F9" w:rsidRPr="00824F9D" w:rsidTr="0005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269" w:type="dxa"/>
            <w:gridSpan w:val="2"/>
            <w:shd w:val="clear" w:color="auto" w:fill="D9E2F3" w:themeFill="accent1" w:themeFillTint="33"/>
            <w:vAlign w:val="center"/>
          </w:tcPr>
          <w:p w:rsidR="000568E8" w:rsidRPr="00824F9D" w:rsidRDefault="000568E8" w:rsidP="003549F9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Από</w:t>
            </w:r>
          </w:p>
        </w:tc>
        <w:tc>
          <w:tcPr>
            <w:tcW w:w="938" w:type="dxa"/>
            <w:shd w:val="clear" w:color="auto" w:fill="D9E2F3" w:themeFill="accent1" w:themeFillTint="33"/>
            <w:vAlign w:val="center"/>
          </w:tcPr>
          <w:p w:rsidR="000568E8" w:rsidRPr="00824F9D" w:rsidRDefault="000568E8" w:rsidP="003549F9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Έως</w:t>
            </w:r>
          </w:p>
        </w:tc>
        <w:tc>
          <w:tcPr>
            <w:tcW w:w="1751" w:type="dxa"/>
            <w:gridSpan w:val="2"/>
            <w:shd w:val="clear" w:color="auto" w:fill="D9E2F3" w:themeFill="accent1" w:themeFillTint="33"/>
            <w:vAlign w:val="center"/>
          </w:tcPr>
          <w:p w:rsidR="000568E8" w:rsidRPr="00824F9D" w:rsidRDefault="000568E8" w:rsidP="003549F9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Επωνυμία Φορέα</w:t>
            </w:r>
            <w:r w:rsidR="000F0FA3"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/</w:t>
            </w: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 xml:space="preserve"> Επιχείρησης</w:t>
            </w:r>
          </w:p>
        </w:tc>
        <w:tc>
          <w:tcPr>
            <w:tcW w:w="2059" w:type="dxa"/>
            <w:gridSpan w:val="2"/>
            <w:shd w:val="clear" w:color="auto" w:fill="D9E2F3" w:themeFill="accent1" w:themeFillTint="33"/>
            <w:vAlign w:val="center"/>
          </w:tcPr>
          <w:p w:rsidR="000568E8" w:rsidRPr="00824F9D" w:rsidRDefault="000568E8" w:rsidP="003549F9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Δραστηριότητα Επιχείρησης</w:t>
            </w:r>
          </w:p>
        </w:tc>
        <w:tc>
          <w:tcPr>
            <w:tcW w:w="1470" w:type="dxa"/>
            <w:gridSpan w:val="2"/>
            <w:shd w:val="clear" w:color="auto" w:fill="D9E2F3" w:themeFill="accent1" w:themeFillTint="33"/>
            <w:vAlign w:val="center"/>
          </w:tcPr>
          <w:p w:rsidR="000568E8" w:rsidRPr="00824F9D" w:rsidRDefault="000568E8" w:rsidP="003549F9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Τίτλος θέσης Εργασίας</w:t>
            </w:r>
          </w:p>
        </w:tc>
        <w:tc>
          <w:tcPr>
            <w:tcW w:w="1733" w:type="dxa"/>
            <w:shd w:val="clear" w:color="auto" w:fill="D9E2F3" w:themeFill="accent1" w:themeFillTint="33"/>
            <w:vAlign w:val="center"/>
          </w:tcPr>
          <w:p w:rsidR="000568E8" w:rsidRPr="00824F9D" w:rsidRDefault="000568E8" w:rsidP="003549F9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Αντικείμενο Δραστηριότητας</w:t>
            </w:r>
          </w:p>
        </w:tc>
      </w:tr>
      <w:tr w:rsidR="000568E8" w:rsidRPr="00824F9D" w:rsidTr="0005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269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38" w:type="dxa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9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33" w:type="dxa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568E8" w:rsidRPr="00824F9D" w:rsidTr="0005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269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38" w:type="dxa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9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33" w:type="dxa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568E8" w:rsidRPr="00824F9D" w:rsidTr="0005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269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38" w:type="dxa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9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33" w:type="dxa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568E8" w:rsidRPr="00824F9D" w:rsidTr="0005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269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38" w:type="dxa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51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9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70" w:type="dxa"/>
            <w:gridSpan w:val="2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33" w:type="dxa"/>
          </w:tcPr>
          <w:p w:rsidR="000568E8" w:rsidRPr="00824F9D" w:rsidRDefault="000568E8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6B5B4E" w:rsidRPr="00824F9D" w:rsidTr="00052C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6B5B4E" w:rsidRPr="00824F9D" w:rsidRDefault="006B5B4E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6B5B4E" w:rsidRPr="00824F9D" w:rsidRDefault="006B5B4E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51" w:type="dxa"/>
            <w:gridSpan w:val="2"/>
            <w:tcBorders>
              <w:bottom w:val="single" w:sz="4" w:space="0" w:color="auto"/>
            </w:tcBorders>
          </w:tcPr>
          <w:p w:rsidR="006B5B4E" w:rsidRPr="00824F9D" w:rsidRDefault="006B5B4E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</w:tcPr>
          <w:p w:rsidR="006B5B4E" w:rsidRPr="00824F9D" w:rsidRDefault="006B5B4E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</w:tcPr>
          <w:p w:rsidR="006B5B4E" w:rsidRPr="00824F9D" w:rsidRDefault="006B5B4E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6B5B4E" w:rsidRPr="00824F9D" w:rsidRDefault="006B5B4E" w:rsidP="000568E8">
            <w:pPr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568E8" w:rsidRPr="00824F9D" w:rsidTr="00052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92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6B5B4E" w:rsidRPr="00824F9D" w:rsidRDefault="000568E8" w:rsidP="006B5B4E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Ε</w:t>
            </w:r>
            <w:r w:rsidR="007614DF" w:rsidRPr="00824F9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κπαίδευση σχετική με </w:t>
            </w:r>
            <w:r w:rsidR="006B5B4E" w:rsidRPr="00824F9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το προτεινόμενο έργο</w:t>
            </w:r>
          </w:p>
          <w:p w:rsidR="000568E8" w:rsidRPr="00824F9D" w:rsidRDefault="006B5B4E" w:rsidP="006B5B4E">
            <w:pPr>
              <w:pStyle w:val="a4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i/>
                <w:color w:val="000000"/>
                <w:sz w:val="20"/>
                <w:szCs w:val="20"/>
                <w:lang w:eastAsia="el-GR"/>
              </w:rPr>
              <w:t>(Αναφέρετε την εκπαίδευση σας σε αντικείμενο σχετικό με τη φύση της πρότασης)</w:t>
            </w:r>
          </w:p>
        </w:tc>
      </w:tr>
      <w:tr w:rsidR="000568E8" w:rsidRPr="00824F9D" w:rsidTr="00052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568E8" w:rsidRPr="00824F9D" w:rsidRDefault="000568E8" w:rsidP="006B5B4E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Τίτλος Σπουδών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0568E8" w:rsidRPr="00824F9D" w:rsidRDefault="000568E8" w:rsidP="006B5B4E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Εκπαιδευτικό Ίδρυμα/Τμήμα/Κατεύθυνση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568E8" w:rsidRPr="00824F9D" w:rsidRDefault="000568E8" w:rsidP="006B5B4E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Περιγραφή</w:t>
            </w:r>
          </w:p>
        </w:tc>
      </w:tr>
      <w:tr w:rsidR="000568E8" w:rsidRPr="00824F9D" w:rsidTr="00052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E8" w:rsidRPr="00824F9D" w:rsidRDefault="000568E8" w:rsidP="000568E8">
            <w:pPr>
              <w:rPr>
                <w:rFonts w:eastAsia="Calibri" w:cstheme="minorHAnsi"/>
              </w:rPr>
            </w:pP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E8" w:rsidRPr="00824F9D" w:rsidRDefault="000568E8" w:rsidP="000568E8">
            <w:pPr>
              <w:jc w:val="right"/>
              <w:rPr>
                <w:rFonts w:eastAsia="Calibri" w:cstheme="minorHAnsi"/>
              </w:rPr>
            </w:pP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E8" w:rsidRPr="00824F9D" w:rsidRDefault="000568E8" w:rsidP="000568E8">
            <w:pPr>
              <w:jc w:val="center"/>
              <w:rPr>
                <w:rFonts w:eastAsia="Calibri" w:cstheme="minorHAnsi"/>
              </w:rPr>
            </w:pPr>
          </w:p>
        </w:tc>
      </w:tr>
      <w:tr w:rsidR="000568E8" w:rsidRPr="00824F9D" w:rsidTr="00052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1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E8" w:rsidRPr="00824F9D" w:rsidRDefault="000568E8" w:rsidP="000568E8">
            <w:pPr>
              <w:rPr>
                <w:rFonts w:eastAsia="Calibri" w:cstheme="minorHAnsi"/>
              </w:rPr>
            </w:pP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E8" w:rsidRPr="00824F9D" w:rsidRDefault="000568E8" w:rsidP="000568E8">
            <w:pPr>
              <w:jc w:val="right"/>
              <w:rPr>
                <w:rFonts w:eastAsia="Calibri" w:cstheme="minorHAnsi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E8" w:rsidRPr="00824F9D" w:rsidRDefault="000568E8" w:rsidP="000568E8">
            <w:pPr>
              <w:jc w:val="center"/>
              <w:rPr>
                <w:rFonts w:eastAsia="Calibri" w:cstheme="minorHAnsi"/>
              </w:rPr>
            </w:pPr>
            <w:r w:rsidRPr="00824F9D">
              <w:rPr>
                <w:rFonts w:eastAsia="Calibri" w:cstheme="minorHAnsi"/>
              </w:rPr>
              <w:t> </w:t>
            </w:r>
          </w:p>
        </w:tc>
      </w:tr>
      <w:tr w:rsidR="000568E8" w:rsidRPr="00824F9D" w:rsidTr="00052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31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E8" w:rsidRPr="00824F9D" w:rsidRDefault="000568E8" w:rsidP="000568E8">
            <w:pPr>
              <w:rPr>
                <w:rFonts w:eastAsia="Calibri" w:cstheme="minorHAnsi"/>
              </w:rPr>
            </w:pP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68E8" w:rsidRPr="00824F9D" w:rsidRDefault="000568E8" w:rsidP="000568E8">
            <w:pPr>
              <w:jc w:val="right"/>
              <w:rPr>
                <w:rFonts w:eastAsia="Calibri" w:cstheme="minorHAnsi"/>
              </w:rPr>
            </w:pP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8E8" w:rsidRPr="00824F9D" w:rsidRDefault="000568E8" w:rsidP="000568E8">
            <w:pPr>
              <w:jc w:val="center"/>
              <w:rPr>
                <w:rFonts w:eastAsia="Calibri" w:cstheme="minorHAnsi"/>
              </w:rPr>
            </w:pPr>
          </w:p>
        </w:tc>
      </w:tr>
    </w:tbl>
    <w:p w:rsidR="006F5D30" w:rsidRPr="00824F9D" w:rsidRDefault="006F5D30">
      <w:pPr>
        <w:rPr>
          <w:rFonts w:cstheme="minorHAnsi"/>
        </w:rPr>
      </w:pPr>
    </w:p>
    <w:tbl>
      <w:tblPr>
        <w:tblW w:w="949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61"/>
        <w:gridCol w:w="3544"/>
        <w:gridCol w:w="2693"/>
      </w:tblGrid>
      <w:tr w:rsidR="001F3E30" w:rsidRPr="00824F9D" w:rsidTr="002725FA">
        <w:trPr>
          <w:trHeight w:val="509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E1C04" w:rsidRPr="00824F9D" w:rsidRDefault="001F3E30" w:rsidP="001F3E30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Επαγγελματική κατάρτιση </w:t>
            </w:r>
            <w:r w:rsidR="00DE1C04" w:rsidRPr="00824F9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άνω των</w:t>
            </w:r>
            <w:r w:rsidRPr="00824F9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200 ωρών σχετική με το προτεινόμενο έργο </w:t>
            </w:r>
          </w:p>
          <w:p w:rsidR="001F3E30" w:rsidRPr="00824F9D" w:rsidRDefault="001F3E30" w:rsidP="00DE1C04">
            <w:pPr>
              <w:pStyle w:val="a4"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i/>
                <w:color w:val="000000"/>
                <w:sz w:val="20"/>
                <w:szCs w:val="20"/>
                <w:lang w:eastAsia="el-GR"/>
              </w:rPr>
              <w:t>(Δεν συμπληρώνεται επαγγελματική κατάρτιση που δεν σχετίζεται με τη φύση και το αντικείμενο του προτεινόμενου έργου)</w:t>
            </w:r>
          </w:p>
        </w:tc>
      </w:tr>
      <w:tr w:rsidR="001F3E30" w:rsidRPr="00824F9D" w:rsidTr="004E411E">
        <w:trPr>
          <w:trHeight w:val="4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F3E30" w:rsidRPr="00824F9D" w:rsidRDefault="004E411E" w:rsidP="00D9290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Αριθμός  ωρών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1F3E30" w:rsidRPr="00824F9D" w:rsidRDefault="001F3E30" w:rsidP="00D9290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Αντικείμενο κατάρτισης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F3E30" w:rsidRPr="00824F9D" w:rsidRDefault="001F3E30" w:rsidP="00D9290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Φορέας κατάρτισης</w:t>
            </w:r>
          </w:p>
        </w:tc>
      </w:tr>
      <w:tr w:rsidR="001F3E30" w:rsidRPr="00824F9D" w:rsidTr="00D9290B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30" w:rsidRPr="00824F9D" w:rsidRDefault="001F3E30" w:rsidP="00D9290B">
            <w:pPr>
              <w:rPr>
                <w:rFonts w:eastAsia="Calibr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30" w:rsidRPr="00824F9D" w:rsidRDefault="001F3E30" w:rsidP="00D9290B">
            <w:pPr>
              <w:jc w:val="right"/>
              <w:rPr>
                <w:rFonts w:eastAsia="Calibr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30" w:rsidRPr="00824F9D" w:rsidRDefault="001F3E30" w:rsidP="00D9290B">
            <w:pPr>
              <w:jc w:val="center"/>
              <w:rPr>
                <w:rFonts w:eastAsia="Calibri" w:cstheme="minorHAnsi"/>
              </w:rPr>
            </w:pPr>
          </w:p>
        </w:tc>
      </w:tr>
      <w:tr w:rsidR="001F3E30" w:rsidRPr="00824F9D" w:rsidTr="00D9290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30" w:rsidRPr="00824F9D" w:rsidRDefault="001F3E30" w:rsidP="00D9290B">
            <w:pPr>
              <w:rPr>
                <w:rFonts w:eastAsia="Calibri" w:cstheme="minorHAn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30" w:rsidRPr="00824F9D" w:rsidRDefault="001F3E30" w:rsidP="00D9290B">
            <w:pPr>
              <w:jc w:val="right"/>
              <w:rPr>
                <w:rFonts w:eastAsia="Calibri" w:cstheme="minorHAn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E30" w:rsidRPr="00824F9D" w:rsidRDefault="001F3E30" w:rsidP="00D9290B">
            <w:pPr>
              <w:jc w:val="center"/>
              <w:rPr>
                <w:rFonts w:eastAsia="Calibri" w:cstheme="minorHAnsi"/>
              </w:rPr>
            </w:pPr>
            <w:r w:rsidRPr="00824F9D">
              <w:rPr>
                <w:rFonts w:eastAsia="Calibri" w:cstheme="minorHAnsi"/>
              </w:rPr>
              <w:t> </w:t>
            </w:r>
          </w:p>
        </w:tc>
      </w:tr>
      <w:tr w:rsidR="001F3E30" w:rsidRPr="00824F9D" w:rsidTr="00B2689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3E30" w:rsidRPr="00824F9D" w:rsidRDefault="001F3E30" w:rsidP="00D9290B">
            <w:pPr>
              <w:rPr>
                <w:rFonts w:eastAsia="Calibri" w:cstheme="minorHAn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E30" w:rsidRPr="00824F9D" w:rsidRDefault="001F3E30" w:rsidP="00D9290B">
            <w:pPr>
              <w:jc w:val="right"/>
              <w:rPr>
                <w:rFonts w:eastAsia="Calibri" w:cstheme="minorHAn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F3E30" w:rsidRPr="00824F9D" w:rsidRDefault="001F3E30" w:rsidP="00D9290B">
            <w:pPr>
              <w:jc w:val="center"/>
              <w:rPr>
                <w:rFonts w:eastAsia="Calibri" w:cstheme="minorHAnsi"/>
              </w:rPr>
            </w:pPr>
          </w:p>
        </w:tc>
      </w:tr>
      <w:tr w:rsidR="00B26893" w:rsidRPr="00824F9D" w:rsidTr="002725FA">
        <w:trPr>
          <w:trHeight w:val="110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DE1C04" w:rsidRPr="00824F9D" w:rsidRDefault="00B26893" w:rsidP="00DE1C04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Επιμορφωτικά σεμινάρια σχετικά με το αντικείμενο της πρότασης </w:t>
            </w:r>
          </w:p>
          <w:p w:rsidR="00B26893" w:rsidRPr="00824F9D" w:rsidRDefault="00B26893" w:rsidP="00DE1C04">
            <w:pPr>
              <w:pStyle w:val="a4"/>
              <w:spacing w:after="0" w:line="240" w:lineRule="auto"/>
              <w:jc w:val="center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el-GR"/>
              </w:rPr>
              <w:t>(Δεν συμπληρώνονται επιμορφωτικά σεμινάρια που δεν σχετίζονται με τη φύση και το αντικείμενο του προτεινόμενου έργου)</w:t>
            </w:r>
          </w:p>
        </w:tc>
      </w:tr>
      <w:tr w:rsidR="00B26893" w:rsidRPr="00824F9D" w:rsidTr="002725FA">
        <w:trPr>
          <w:trHeight w:val="41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26893" w:rsidRPr="00824F9D" w:rsidRDefault="00B26893" w:rsidP="00D9290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Αριθμός  ωρών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B26893" w:rsidRPr="00824F9D" w:rsidRDefault="00B26893" w:rsidP="00D9290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Αντικείμενο επιμόρφωσης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B26893" w:rsidRPr="00824F9D" w:rsidRDefault="00B26893" w:rsidP="00D9290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Φορέας επιμόρφωσης</w:t>
            </w:r>
          </w:p>
        </w:tc>
      </w:tr>
      <w:tr w:rsidR="00B26893" w:rsidRPr="00824F9D" w:rsidTr="00D9290B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93" w:rsidRPr="00824F9D" w:rsidRDefault="00B26893" w:rsidP="00D9290B">
            <w:pPr>
              <w:rPr>
                <w:rFonts w:eastAsia="Calibri" w:cstheme="minorHAns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893" w:rsidRPr="00824F9D" w:rsidRDefault="00B26893" w:rsidP="00D9290B">
            <w:pPr>
              <w:jc w:val="right"/>
              <w:rPr>
                <w:rFonts w:eastAsia="Calibr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93" w:rsidRPr="00824F9D" w:rsidRDefault="00B26893" w:rsidP="00D9290B">
            <w:pPr>
              <w:jc w:val="center"/>
              <w:rPr>
                <w:rFonts w:eastAsia="Calibri" w:cstheme="minorHAnsi"/>
              </w:rPr>
            </w:pPr>
          </w:p>
        </w:tc>
      </w:tr>
      <w:tr w:rsidR="00B26893" w:rsidRPr="00824F9D" w:rsidTr="00D9290B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93" w:rsidRPr="00824F9D" w:rsidRDefault="00B26893" w:rsidP="00D9290B">
            <w:pPr>
              <w:rPr>
                <w:rFonts w:eastAsia="Calibri" w:cstheme="minorHAn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6893" w:rsidRPr="00824F9D" w:rsidRDefault="00B26893" w:rsidP="00D9290B">
            <w:pPr>
              <w:jc w:val="right"/>
              <w:rPr>
                <w:rFonts w:eastAsia="Calibri" w:cstheme="minorHAn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893" w:rsidRPr="00824F9D" w:rsidRDefault="00B26893" w:rsidP="00D9290B">
            <w:pPr>
              <w:jc w:val="center"/>
              <w:rPr>
                <w:rFonts w:eastAsia="Calibri" w:cstheme="minorHAnsi"/>
              </w:rPr>
            </w:pPr>
            <w:r w:rsidRPr="00824F9D">
              <w:rPr>
                <w:rFonts w:eastAsia="Calibri" w:cstheme="minorHAnsi"/>
              </w:rPr>
              <w:t> </w:t>
            </w:r>
          </w:p>
        </w:tc>
      </w:tr>
      <w:tr w:rsidR="001D5833" w:rsidRPr="00824F9D" w:rsidTr="001D5833">
        <w:trPr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33" w:rsidRPr="00824F9D" w:rsidRDefault="001D5833" w:rsidP="00D9290B">
            <w:pPr>
              <w:rPr>
                <w:rFonts w:eastAsia="Calibri" w:cstheme="minorHAnsi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5833" w:rsidRPr="00824F9D" w:rsidRDefault="001D5833" w:rsidP="00D9290B">
            <w:pPr>
              <w:jc w:val="right"/>
              <w:rPr>
                <w:rFonts w:eastAsia="Calibri" w:cstheme="minorHAn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33" w:rsidRPr="00824F9D" w:rsidRDefault="001D5833" w:rsidP="00D9290B">
            <w:pPr>
              <w:jc w:val="center"/>
              <w:rPr>
                <w:rFonts w:eastAsia="Calibri" w:cstheme="minorHAnsi"/>
              </w:rPr>
            </w:pPr>
          </w:p>
        </w:tc>
      </w:tr>
      <w:tr w:rsidR="001D5833" w:rsidRPr="00824F9D" w:rsidTr="002725FA">
        <w:trPr>
          <w:trHeight w:val="510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1D5833" w:rsidRPr="00824F9D" w:rsidRDefault="001D5833" w:rsidP="001D5833">
            <w:pPr>
              <w:pStyle w:val="a4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 w:rsidRPr="00824F9D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Τεκμηρίωση συνάφειας εμπειρίας, εκπαίδευσης, κατάρτισης και επιμόρφωσης με το προτεινόμενο έργο</w:t>
            </w:r>
          </w:p>
        </w:tc>
      </w:tr>
      <w:tr w:rsidR="001D5833" w:rsidRPr="00824F9D" w:rsidTr="001D5833">
        <w:trPr>
          <w:trHeight w:val="230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833" w:rsidRPr="00824F9D" w:rsidRDefault="001D5833" w:rsidP="00D9290B">
            <w:pPr>
              <w:jc w:val="center"/>
              <w:rPr>
                <w:rFonts w:eastAsia="Calibri" w:cstheme="minorHAnsi"/>
              </w:rPr>
            </w:pPr>
          </w:p>
        </w:tc>
      </w:tr>
    </w:tbl>
    <w:p w:rsidR="000568E8" w:rsidRPr="00824F9D" w:rsidRDefault="000568E8">
      <w:pPr>
        <w:rPr>
          <w:rFonts w:cstheme="minorHAnsi"/>
        </w:rPr>
      </w:pPr>
    </w:p>
    <w:p w:rsidR="000568E8" w:rsidRPr="00824F9D" w:rsidRDefault="000568E8">
      <w:pPr>
        <w:rPr>
          <w:rFonts w:cstheme="minorHAnsi"/>
        </w:rPr>
      </w:pPr>
    </w:p>
    <w:p w:rsidR="00A41258" w:rsidRPr="00824F9D" w:rsidRDefault="000568E8" w:rsidP="000568E8">
      <w:pPr>
        <w:tabs>
          <w:tab w:val="center" w:pos="4153"/>
        </w:tabs>
        <w:rPr>
          <w:rFonts w:cstheme="minorHAnsi"/>
        </w:rPr>
        <w:sectPr w:rsidR="00A41258" w:rsidRPr="00824F9D" w:rsidSect="000233A0">
          <w:headerReference w:type="default" r:id="rId11"/>
          <w:footerReference w:type="default" r:id="rId12"/>
          <w:pgSz w:w="11906" w:h="16838" w:code="9"/>
          <w:pgMar w:top="1440" w:right="1701" w:bottom="1440" w:left="1134" w:header="709" w:footer="567" w:gutter="0"/>
          <w:pgNumType w:start="1"/>
          <w:cols w:space="708"/>
          <w:docGrid w:linePitch="360"/>
        </w:sectPr>
      </w:pPr>
      <w:r w:rsidRPr="00824F9D">
        <w:rPr>
          <w:rFonts w:cstheme="minorHAnsi"/>
        </w:rPr>
        <w:tab/>
      </w:r>
    </w:p>
    <w:tbl>
      <w:tblPr>
        <w:tblW w:w="15079" w:type="dxa"/>
        <w:jc w:val="center"/>
        <w:tblLayout w:type="fixed"/>
        <w:tblLook w:val="0000" w:firstRow="0" w:lastRow="0" w:firstColumn="0" w:lastColumn="0" w:noHBand="0" w:noVBand="0"/>
      </w:tblPr>
      <w:tblGrid>
        <w:gridCol w:w="552"/>
        <w:gridCol w:w="210"/>
        <w:gridCol w:w="1134"/>
        <w:gridCol w:w="1381"/>
        <w:gridCol w:w="1797"/>
        <w:gridCol w:w="993"/>
        <w:gridCol w:w="1937"/>
        <w:gridCol w:w="1340"/>
        <w:gridCol w:w="1418"/>
        <w:gridCol w:w="2616"/>
        <w:gridCol w:w="1701"/>
      </w:tblGrid>
      <w:tr w:rsidR="00263090" w:rsidRPr="00824F9D" w:rsidTr="002725FA">
        <w:trPr>
          <w:jc w:val="center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263090" w:rsidRPr="00824F9D" w:rsidRDefault="000568E8" w:rsidP="004C6406">
            <w:pPr>
              <w:keepNext/>
              <w:tabs>
                <w:tab w:val="left" w:pos="2835"/>
                <w:tab w:val="left" w:pos="3119"/>
                <w:tab w:val="left" w:pos="4536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outlineLvl w:val="4"/>
              <w:rPr>
                <w:rFonts w:eastAsia="Times New Roman" w:cstheme="minorHAnsi"/>
                <w:b/>
                <w:lang w:eastAsia="el-GR"/>
              </w:rPr>
            </w:pPr>
            <w:r w:rsidRPr="00824F9D">
              <w:rPr>
                <w:rFonts w:eastAsia="Calibri" w:cstheme="minorHAnsi"/>
                <w:b/>
                <w:caps/>
              </w:rPr>
              <w:lastRenderedPageBreak/>
              <w:t>Β</w:t>
            </w:r>
            <w:r w:rsidR="00263090" w:rsidRPr="00824F9D">
              <w:rPr>
                <w:rFonts w:eastAsia="Calibri" w:cstheme="minorHAnsi"/>
                <w:b/>
                <w:caps/>
              </w:rPr>
              <w:t>.3</w:t>
            </w:r>
          </w:p>
        </w:tc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263090" w:rsidRPr="00824F9D" w:rsidRDefault="00263090" w:rsidP="004C6406">
            <w:pPr>
              <w:keepNext/>
              <w:tabs>
                <w:tab w:val="left" w:pos="2835"/>
                <w:tab w:val="left" w:pos="3119"/>
                <w:tab w:val="left" w:pos="4536"/>
              </w:tabs>
              <w:overflowPunct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outlineLvl w:val="4"/>
              <w:rPr>
                <w:rFonts w:eastAsia="Times New Roman" w:cstheme="minorHAnsi"/>
                <w:b/>
                <w:lang w:eastAsia="el-GR"/>
              </w:rPr>
            </w:pPr>
            <w:r w:rsidRPr="00824F9D">
              <w:rPr>
                <w:rFonts w:eastAsia="Times New Roman" w:cstheme="minorHAnsi"/>
                <w:b/>
                <w:lang w:eastAsia="el-GR"/>
              </w:rPr>
              <w:t>ΠΡΟΗΓΟΥΜΕΝΕΣ ΕΠΙΧΟΡΗΓΗΣΕΙΣ ΕΡΓΩΝ ΤΟΥ ΥΠΟΨΗΦΙΟΥ ΔΙΚΑΙΟΥΧΟΥ (</w:t>
            </w:r>
            <w:r w:rsidRPr="00824F9D">
              <w:rPr>
                <w:rFonts w:eastAsia="Times New Roman" w:cstheme="minorHAnsi"/>
                <w:b/>
                <w:u w:val="single"/>
                <w:lang w:eastAsia="el-GR"/>
              </w:rPr>
              <w:t>σε επίπεδο ομίλου εταιρειών</w:t>
            </w:r>
            <w:r w:rsidRPr="00824F9D">
              <w:rPr>
                <w:rFonts w:eastAsia="Times New Roman" w:cstheme="minorHAnsi"/>
                <w:b/>
                <w:lang w:eastAsia="el-GR"/>
              </w:rPr>
              <w:t>) ΣΤΟ ΠΛΑΙΣΙΟ ΚΟΙΝΟΤΙΚΩΝ Ή ΕΘΝΙΚΩΝ ΕΝΙΣΧΥΣΕΩΝ</w:t>
            </w:r>
          </w:p>
        </w:tc>
      </w:tr>
      <w:tr w:rsidR="006F5D30" w:rsidRPr="00824F9D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ΠΡΟΓΡΑΜΜΑ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4B59EC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-36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ΦΟΡΕΑΣ ΕΓΚΡΙΣΗΣ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5D30" w:rsidRPr="00824F9D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ΑΡΙΘΜΟΣ ΠΡΩΤΟΚΟΛΛΟΥ – ΗΜ/ΝΙΑ ΕΓΚΡΙΣΗΣ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5D30" w:rsidRPr="00824F9D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ΑΦΜ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5D30" w:rsidRPr="00824F9D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ΕΓΚΕΚΡΙΜΕΝΟΣ ΠΡΟΫΠΟΛΟΓΙΣΜΟΣ(€)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5D30" w:rsidRPr="00824F9D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ΕΓΚΕΚΡΙΜΕΝΗ ΕΠΙΧΟΡΗΓΗΣΗ (€)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5D30" w:rsidRPr="00824F9D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ΗΜ/ΝΙΑ ΑΠΟΠΛΗΡΩΜΗΣ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5D30" w:rsidRPr="00824F9D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ΣΧΕΣΗ ΜΕ ΤΟ ΠΡΟΤΕΙΝΟΜΕΝΟ ΕΡΓΟ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F5D30" w:rsidRPr="00824F9D" w:rsidRDefault="006F5D30" w:rsidP="00B86D90">
            <w:pPr>
              <w:overflowPunct w:val="0"/>
              <w:autoSpaceDE w:val="0"/>
              <w:autoSpaceDN w:val="0"/>
              <w:adjustRightInd w:val="0"/>
              <w:spacing w:before="80" w:after="0" w:line="276" w:lineRule="auto"/>
              <w:jc w:val="center"/>
              <w:textAlignment w:val="baseline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ΕΙΣΠΡΑΧΘΕΙΣΑ ΕΠΙΧΟΡΗΓΗΣΗ  </w:t>
            </w:r>
            <w:r w:rsidR="00F606B0"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(</w:t>
            </w:r>
            <w:r w:rsidRPr="00824F9D">
              <w:rPr>
                <w:rFonts w:eastAsia="Times New Roman" w:cstheme="minorHAnsi"/>
                <w:sz w:val="18"/>
                <w:szCs w:val="18"/>
                <w:lang w:eastAsia="el-GR"/>
              </w:rPr>
              <w:t>€)</w:t>
            </w:r>
          </w:p>
        </w:tc>
      </w:tr>
      <w:tr w:rsidR="006F5D30" w:rsidRPr="00824F9D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  <w:tr w:rsidR="006F5D30" w:rsidRPr="00824F9D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  <w:tr w:rsidR="006F5D30" w:rsidRPr="00824F9D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  <w:tr w:rsidR="006F5D30" w:rsidRPr="00824F9D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  <w:tr w:rsidR="006F5D30" w:rsidRPr="00824F9D" w:rsidTr="00B86D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30" w:rsidRPr="00824F9D" w:rsidRDefault="006F5D30" w:rsidP="00B86D90">
            <w:pPr>
              <w:tabs>
                <w:tab w:val="left" w:pos="2977"/>
                <w:tab w:val="left" w:pos="3261"/>
              </w:tabs>
              <w:overflowPunct w:val="0"/>
              <w:autoSpaceDE w:val="0"/>
              <w:autoSpaceDN w:val="0"/>
              <w:adjustRightInd w:val="0"/>
              <w:spacing w:before="80" w:after="0" w:line="276" w:lineRule="auto"/>
              <w:ind w:left="1276" w:hanging="1276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</w:tbl>
    <w:p w:rsidR="006F5D30" w:rsidRPr="00824F9D" w:rsidRDefault="006D30E1" w:rsidP="00F606B0">
      <w:pPr>
        <w:shd w:val="clear" w:color="auto" w:fill="FFFFFF"/>
        <w:suppressAutoHyphens/>
        <w:spacing w:after="0" w:line="360" w:lineRule="auto"/>
        <w:jc w:val="both"/>
        <w:rPr>
          <w:rFonts w:cstheme="minorHAnsi"/>
        </w:rPr>
      </w:pPr>
      <w:r w:rsidRPr="00824F9D">
        <w:rPr>
          <w:rFonts w:eastAsia="Times New Roman" w:cstheme="minorHAnsi"/>
          <w:i/>
          <w:position w:val="-30"/>
          <w:sz w:val="18"/>
          <w:szCs w:val="18"/>
          <w:lang w:eastAsia="ar-SA"/>
        </w:rPr>
        <w:t>Συμπληρώνεται τόσο για την ίδια την εταιρεία όσο και για τις επιχειρήσεις με τις οποίες αποτελεί όμιλο</w:t>
      </w:r>
      <w:r w:rsidR="00F606B0" w:rsidRPr="00824F9D">
        <w:rPr>
          <w:rFonts w:eastAsia="Times New Roman" w:cstheme="minorHAnsi"/>
          <w:i/>
          <w:position w:val="-30"/>
          <w:sz w:val="18"/>
          <w:szCs w:val="18"/>
          <w:lang w:eastAsia="ar-SA"/>
        </w:rPr>
        <w:t>.</w:t>
      </w:r>
    </w:p>
    <w:p w:rsidR="00ED7017" w:rsidRPr="00824F9D" w:rsidRDefault="00ED7017">
      <w:pPr>
        <w:rPr>
          <w:rFonts w:cstheme="minorHAnsi"/>
        </w:rPr>
      </w:pPr>
    </w:p>
    <w:p w:rsidR="00ED7017" w:rsidRPr="00824F9D" w:rsidRDefault="00ED7017">
      <w:pPr>
        <w:rPr>
          <w:rFonts w:cstheme="minorHAnsi"/>
        </w:rPr>
      </w:pPr>
    </w:p>
    <w:p w:rsidR="00155311" w:rsidRPr="00824F9D" w:rsidRDefault="00155311">
      <w:pPr>
        <w:rPr>
          <w:rFonts w:cstheme="minorHAnsi"/>
        </w:rPr>
      </w:pPr>
    </w:p>
    <w:sectPr w:rsidR="00155311" w:rsidRPr="00824F9D" w:rsidSect="00E6604B">
      <w:footerReference w:type="default" r:id="rId13"/>
      <w:pgSz w:w="16838" w:h="11906" w:orient="landscape"/>
      <w:pgMar w:top="1797" w:right="1701" w:bottom="1797" w:left="1440" w:header="709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09" w:rsidRDefault="00D35709" w:rsidP="00B0377F">
      <w:pPr>
        <w:spacing w:after="0" w:line="240" w:lineRule="auto"/>
      </w:pPr>
      <w:r>
        <w:separator/>
      </w:r>
    </w:p>
  </w:endnote>
  <w:endnote w:type="continuationSeparator" w:id="0">
    <w:p w:rsidR="00D35709" w:rsidRDefault="00D35709" w:rsidP="00B0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B" w:rsidRPr="00D07151" w:rsidRDefault="00FE7607" w:rsidP="001E6EBA">
    <w:pPr>
      <w:pStyle w:val="a9"/>
      <w:jc w:val="right"/>
    </w:pPr>
    <w:r w:rsidRPr="00803988">
      <w:rPr>
        <w:rFonts w:ascii="Tahoma" w:eastAsia="Tahoma" w:hAnsi="Tahoma" w:cs="Tahoma"/>
        <w:noProof/>
        <w:color w:val="FF0000"/>
        <w:lang w:val="en-US"/>
      </w:rPr>
      <w:drawing>
        <wp:anchor distT="0" distB="0" distL="114300" distR="114300" simplePos="0" relativeHeight="251713536" behindDoc="1" locked="0" layoutInCell="1" allowOverlap="1">
          <wp:simplePos x="0" y="0"/>
          <wp:positionH relativeFrom="margin">
            <wp:posOffset>1760220</wp:posOffset>
          </wp:positionH>
          <wp:positionV relativeFrom="paragraph">
            <wp:posOffset>104140</wp:posOffset>
          </wp:positionV>
          <wp:extent cx="1524000" cy="714375"/>
          <wp:effectExtent l="0" t="0" r="0" b="9525"/>
          <wp:wrapTight wrapText="bothSides">
            <wp:wrapPolygon edited="0">
              <wp:start x="0" y="0"/>
              <wp:lineTo x="0" y="21312"/>
              <wp:lineTo x="21330" y="21312"/>
              <wp:lineTo x="21330" y="0"/>
              <wp:lineTo x="0" y="0"/>
            </wp:wrapPolygon>
          </wp:wrapTight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Εικόνα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7BA" w:rsidRPr="00DB554D">
      <w:rPr>
        <w:noProof/>
        <w:lang w:val="en-US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4326255</wp:posOffset>
          </wp:positionH>
          <wp:positionV relativeFrom="paragraph">
            <wp:posOffset>86360</wp:posOffset>
          </wp:positionV>
          <wp:extent cx="933450" cy="560070"/>
          <wp:effectExtent l="0" t="0" r="0" b="0"/>
          <wp:wrapNone/>
          <wp:docPr id="7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57BA">
      <w:rPr>
        <w:rFonts w:ascii="Tahoma" w:hAnsi="Tahoma" w:cs="Tahoma"/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107711</wp:posOffset>
          </wp:positionV>
          <wp:extent cx="1123950" cy="616824"/>
          <wp:effectExtent l="0" t="0" r="0" b="0"/>
          <wp:wrapNone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693" cy="61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6EBA">
      <w:tab/>
    </w:r>
    <w:r w:rsidR="001E6EBA">
      <w:tab/>
    </w:r>
  </w:p>
  <w:p w:rsidR="00FE7607" w:rsidRDefault="00FE7607" w:rsidP="00CE75E4">
    <w:pPr>
      <w:jc w:val="center"/>
      <w:rPr>
        <w:rFonts w:ascii="Tahoma" w:hAnsi="Tahoma" w:cs="Tahoma"/>
        <w:sz w:val="20"/>
        <w:szCs w:val="20"/>
      </w:rPr>
    </w:pPr>
  </w:p>
  <w:p w:rsidR="00FE7607" w:rsidRDefault="00FE7607" w:rsidP="00CE75E4">
    <w:pPr>
      <w:jc w:val="center"/>
      <w:rPr>
        <w:rFonts w:ascii="Tahoma" w:hAnsi="Tahoma" w:cs="Tahoma"/>
        <w:sz w:val="20"/>
        <w:szCs w:val="20"/>
      </w:rPr>
    </w:pPr>
  </w:p>
  <w:p w:rsidR="00FE7607" w:rsidRDefault="00FE7607" w:rsidP="00CE75E4">
    <w:pPr>
      <w:jc w:val="center"/>
      <w:rPr>
        <w:rFonts w:ascii="Tahoma" w:hAnsi="Tahoma" w:cs="Tahoma"/>
        <w:sz w:val="20"/>
        <w:szCs w:val="20"/>
      </w:rPr>
    </w:pPr>
  </w:p>
  <w:p w:rsidR="00D9290B" w:rsidRPr="00B23A9F" w:rsidRDefault="00D9290B" w:rsidP="00CE75E4">
    <w:pPr>
      <w:jc w:val="center"/>
      <w:rPr>
        <w:rFonts w:ascii="Tahoma" w:hAnsi="Tahoma" w:cs="Tahoma"/>
        <w:sz w:val="20"/>
        <w:szCs w:val="20"/>
      </w:rPr>
    </w:pPr>
    <w:r w:rsidRPr="00B23A9F">
      <w:rPr>
        <w:rFonts w:ascii="Tahoma" w:hAnsi="Tahoma" w:cs="Tahoma"/>
        <w:sz w:val="20"/>
        <w:szCs w:val="20"/>
      </w:rPr>
      <w:t>Με τη συγχρηματοδότηση της Ελλάδας και της Ευρωπαϊκής Ένωσης</w:t>
    </w:r>
  </w:p>
  <w:p w:rsidR="00D9290B" w:rsidRDefault="00D9290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751120"/>
      <w:docPartObj>
        <w:docPartGallery w:val="Page Numbers (Bottom of Page)"/>
        <w:docPartUnique/>
      </w:docPartObj>
    </w:sdtPr>
    <w:sdtEndPr/>
    <w:sdtContent>
      <w:p w:rsidR="00D9290B" w:rsidRPr="009D7DDB" w:rsidRDefault="00D35709" w:rsidP="004157CA">
        <w:pPr>
          <w:pStyle w:val="a9"/>
          <w:tabs>
            <w:tab w:val="clear" w:pos="8306"/>
            <w:tab w:val="left" w:pos="709"/>
            <w:tab w:val="left" w:pos="8312"/>
          </w:tabs>
          <w:jc w:val="right"/>
        </w:pPr>
        <w:r>
          <w:rPr>
            <w:rFonts w:ascii="Tahoma" w:hAnsi="Tahoma" w:cs="Tahoma"/>
            <w:noProof/>
            <w:lang w:val="en-US"/>
          </w:rPr>
          <w:pict>
            <v:line id="Ευθεία γραμμή σύνδεσης 10" o:spid="_x0000_s2050" style="position:absolute;left:0;text-align:left;z-index:251639808;visibility:visible;mso-position-horizontal-relative:text;mso-position-vertical-relative:text;mso-width-relative:margin" from="-6.6pt,2.35pt" to="434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" strokecolor="#4472c4" strokeweight=".5pt">
              <v:stroke joinstyle="miter"/>
            </v:line>
          </w:pict>
        </w:r>
        <w:r w:rsidR="003564A1" w:rsidRPr="008E123E">
          <w:rPr>
            <w:rFonts w:ascii="Tahoma" w:hAnsi="Tahoma" w:cs="Tahoma"/>
          </w:rPr>
          <w:fldChar w:fldCharType="begin"/>
        </w:r>
        <w:r w:rsidR="00D9290B" w:rsidRPr="008E123E">
          <w:rPr>
            <w:rFonts w:ascii="Tahoma" w:hAnsi="Tahoma" w:cs="Tahoma"/>
          </w:rPr>
          <w:instrText>PAGE</w:instrText>
        </w:r>
        <w:r w:rsidR="00D9290B" w:rsidRPr="009D7DDB">
          <w:rPr>
            <w:rFonts w:ascii="Tahoma" w:hAnsi="Tahoma" w:cs="Tahoma"/>
          </w:rPr>
          <w:instrText xml:space="preserve">   \* </w:instrText>
        </w:r>
        <w:r w:rsidR="00D9290B" w:rsidRPr="008E123E">
          <w:rPr>
            <w:rFonts w:ascii="Tahoma" w:hAnsi="Tahoma" w:cs="Tahoma"/>
          </w:rPr>
          <w:instrText>MERGEFORMAT</w:instrText>
        </w:r>
        <w:r w:rsidR="003564A1" w:rsidRPr="008E123E">
          <w:rPr>
            <w:rFonts w:ascii="Tahoma" w:hAnsi="Tahoma" w:cs="Tahoma"/>
          </w:rPr>
          <w:fldChar w:fldCharType="separate"/>
        </w:r>
        <w:r w:rsidR="004256A6">
          <w:rPr>
            <w:rFonts w:ascii="Tahoma" w:hAnsi="Tahoma" w:cs="Tahoma"/>
            <w:noProof/>
          </w:rPr>
          <w:t>11</w:t>
        </w:r>
        <w:r w:rsidR="003564A1" w:rsidRPr="008E123E">
          <w:rPr>
            <w:rFonts w:ascii="Tahoma" w:hAnsi="Tahoma" w:cs="Tahoma"/>
          </w:rPr>
          <w:fldChar w:fldCharType="end"/>
        </w:r>
      </w:p>
    </w:sdtContent>
  </w:sdt>
  <w:p w:rsidR="00A257BA" w:rsidRPr="00D07151" w:rsidRDefault="00A257BA" w:rsidP="00E725F5">
    <w:pPr>
      <w:pStyle w:val="a9"/>
      <w:tabs>
        <w:tab w:val="clear" w:pos="4153"/>
        <w:tab w:val="center" w:pos="3544"/>
      </w:tabs>
      <w:jc w:val="center"/>
    </w:pPr>
    <w:r w:rsidRPr="00DB554D">
      <w:rPr>
        <w:noProof/>
        <w:lang w:val="en-US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4326255</wp:posOffset>
          </wp:positionH>
          <wp:positionV relativeFrom="paragraph">
            <wp:posOffset>86360</wp:posOffset>
          </wp:positionV>
          <wp:extent cx="933450" cy="560070"/>
          <wp:effectExtent l="0" t="0" r="0" b="0"/>
          <wp:wrapNone/>
          <wp:docPr id="58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noProof/>
        <w:lang w:val="en-US"/>
      </w:rPr>
      <w:drawing>
        <wp:anchor distT="0" distB="0" distL="114300" distR="114300" simplePos="0" relativeHeight="25171148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107711</wp:posOffset>
          </wp:positionV>
          <wp:extent cx="1123950" cy="616824"/>
          <wp:effectExtent l="0" t="0" r="0" b="0"/>
          <wp:wrapNone/>
          <wp:docPr id="59" name="Εικόνα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693" cy="61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344E">
      <w:rPr>
        <w:noProof/>
        <w:lang w:val="en-US"/>
      </w:rPr>
      <w:drawing>
        <wp:inline distT="0" distB="0" distL="0" distR="0">
          <wp:extent cx="1524000" cy="713105"/>
          <wp:effectExtent l="0" t="0" r="0" b="0"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:rsidR="00D9290B" w:rsidRPr="00A257BA" w:rsidRDefault="00A257BA" w:rsidP="00A257BA">
    <w:pPr>
      <w:jc w:val="center"/>
      <w:rPr>
        <w:rFonts w:ascii="Tahoma" w:hAnsi="Tahoma" w:cs="Tahoma"/>
        <w:sz w:val="20"/>
        <w:szCs w:val="20"/>
      </w:rPr>
    </w:pPr>
    <w:r w:rsidRPr="00B23A9F">
      <w:rPr>
        <w:rFonts w:ascii="Tahoma" w:hAnsi="Tahoma" w:cs="Tahoma"/>
        <w:sz w:val="20"/>
        <w:szCs w:val="20"/>
      </w:rPr>
      <w:t>Με τη συγχρηματοδότηση της Ελλάδας και της Ευρωπαϊκής Ένωσης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90B" w:rsidRPr="009D7DDB" w:rsidRDefault="00D35709" w:rsidP="004B59EC">
    <w:pPr>
      <w:pStyle w:val="a9"/>
      <w:jc w:val="center"/>
    </w:pPr>
    <w:r>
      <w:rPr>
        <w:rFonts w:ascii="Tahoma" w:hAnsi="Tahoma" w:cs="Tahoma"/>
        <w:noProof/>
        <w:lang w:val="en-US"/>
      </w:rPr>
      <w:pict>
        <v:line id="Ευθεία γραμμή σύνδεσης 79" o:spid="_x0000_s2049" style="position:absolute;left:0;text-align:left;flip:y;z-index:251670016;visibility:visible;mso-position-horizontal-relative:text;mso-position-vertical-relative:text;mso-width-relative:margin;mso-height-relative:margin" from="-4.2pt,14.4pt" to="704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" strokecolor="#4472c4" strokeweight=".5pt">
          <v:stroke joinstyle="miter"/>
        </v:line>
      </w:pict>
    </w:r>
  </w:p>
  <w:p w:rsidR="00D9290B" w:rsidRPr="009D7DDB" w:rsidRDefault="003564A1" w:rsidP="00B86D90">
    <w:pPr>
      <w:pStyle w:val="a9"/>
      <w:jc w:val="right"/>
    </w:pPr>
    <w:r w:rsidRPr="008E123E">
      <w:rPr>
        <w:rFonts w:ascii="Tahoma" w:hAnsi="Tahoma" w:cs="Tahoma"/>
      </w:rPr>
      <w:fldChar w:fldCharType="begin"/>
    </w:r>
    <w:r w:rsidR="00D9290B" w:rsidRPr="008E123E">
      <w:rPr>
        <w:rFonts w:ascii="Tahoma" w:hAnsi="Tahoma" w:cs="Tahoma"/>
      </w:rPr>
      <w:instrText>PAGE</w:instrText>
    </w:r>
    <w:r w:rsidR="00D9290B" w:rsidRPr="009D7DDB">
      <w:rPr>
        <w:rFonts w:ascii="Tahoma" w:hAnsi="Tahoma" w:cs="Tahoma"/>
      </w:rPr>
      <w:instrText xml:space="preserve">   \* </w:instrText>
    </w:r>
    <w:r w:rsidR="00D9290B" w:rsidRPr="008E123E">
      <w:rPr>
        <w:rFonts w:ascii="Tahoma" w:hAnsi="Tahoma" w:cs="Tahoma"/>
      </w:rPr>
      <w:instrText>MERGEFORMAT</w:instrText>
    </w:r>
    <w:r w:rsidRPr="008E123E">
      <w:rPr>
        <w:rFonts w:ascii="Tahoma" w:hAnsi="Tahoma" w:cs="Tahoma"/>
      </w:rPr>
      <w:fldChar w:fldCharType="separate"/>
    </w:r>
    <w:r w:rsidR="00CC2D11">
      <w:rPr>
        <w:rFonts w:ascii="Tahoma" w:hAnsi="Tahoma" w:cs="Tahoma"/>
        <w:noProof/>
      </w:rPr>
      <w:t>14</w:t>
    </w:r>
    <w:r w:rsidRPr="008E123E">
      <w:rPr>
        <w:rFonts w:ascii="Tahoma" w:hAnsi="Tahoma" w:cs="Tahoma"/>
      </w:rPr>
      <w:fldChar w:fldCharType="end"/>
    </w:r>
  </w:p>
  <w:p w:rsidR="00D9290B" w:rsidRPr="00D07151" w:rsidRDefault="0086588F" w:rsidP="004157CA">
    <w:pPr>
      <w:tabs>
        <w:tab w:val="center" w:pos="6979"/>
      </w:tabs>
    </w:pPr>
    <w:r w:rsidRPr="00DB554D">
      <w:rPr>
        <w:noProof/>
        <w:lang w:val="en-US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5770668</wp:posOffset>
          </wp:positionH>
          <wp:positionV relativeFrom="paragraph">
            <wp:posOffset>56092</wp:posOffset>
          </wp:positionV>
          <wp:extent cx="942975" cy="565785"/>
          <wp:effectExtent l="0" t="0" r="9525" b="5715"/>
          <wp:wrapNone/>
          <wp:docPr id="86" name="Picture 2" descr="C:\PROJECTS\NEW PERIOD site\new ESPA logo\ESPA1420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JECTS\NEW PERIOD site\new ESPA logo\ESPA1420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290B">
      <w:rPr>
        <w:rFonts w:ascii="Tahoma" w:hAnsi="Tahoma" w:cs="Tahoma"/>
        <w:noProof/>
        <w:lang w:val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1971676</wp:posOffset>
          </wp:positionH>
          <wp:positionV relativeFrom="paragraph">
            <wp:posOffset>80701</wp:posOffset>
          </wp:positionV>
          <wp:extent cx="1104900" cy="606369"/>
          <wp:effectExtent l="0" t="0" r="0" b="3810"/>
          <wp:wrapNone/>
          <wp:docPr id="85" name="Εικόνα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alth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297" cy="608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90B">
      <w:tab/>
    </w:r>
    <w:r w:rsidR="004B59EC">
      <w:rPr>
        <w:noProof/>
        <w:lang w:val="en-US"/>
      </w:rPr>
      <w:drawing>
        <wp:inline distT="0" distB="0" distL="0" distR="0">
          <wp:extent cx="1524000" cy="71310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9290B" w:rsidRPr="00B86D90" w:rsidRDefault="00D9290B" w:rsidP="00B86D90">
    <w:pPr>
      <w:pStyle w:val="a9"/>
      <w:jc w:val="center"/>
    </w:pPr>
    <w:r w:rsidRPr="00B23A9F">
      <w:rPr>
        <w:rFonts w:ascii="Tahoma" w:hAnsi="Tahoma" w:cs="Tahoma"/>
        <w:sz w:val="20"/>
        <w:szCs w:val="20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09" w:rsidRDefault="00D35709" w:rsidP="00B0377F">
      <w:pPr>
        <w:spacing w:after="0" w:line="240" w:lineRule="auto"/>
      </w:pPr>
      <w:r>
        <w:separator/>
      </w:r>
    </w:p>
  </w:footnote>
  <w:footnote w:type="continuationSeparator" w:id="0">
    <w:p w:rsidR="00D35709" w:rsidRDefault="00D35709" w:rsidP="00B0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72" w:rsidRPr="006C741C" w:rsidRDefault="002725FA" w:rsidP="003B1C6E">
    <w:pPr>
      <w:spacing w:after="0" w:line="240" w:lineRule="auto"/>
      <w:ind w:right="-142"/>
      <w:jc w:val="right"/>
      <w:rPr>
        <w:rFonts w:ascii="Tahoma" w:hAnsi="Tahoma" w:cs="Tahoma"/>
        <w:sz w:val="16"/>
        <w:szCs w:val="16"/>
        <w:lang w:val="en-US"/>
      </w:rPr>
    </w:pPr>
    <w:r w:rsidRPr="00993E72">
      <w:rPr>
        <w:rFonts w:ascii="Tahoma" w:hAnsi="Tahoma" w:cs="Tahoma"/>
        <w:b/>
        <w:bCs/>
        <w:i/>
        <w:iCs/>
        <w:color w:val="002060"/>
        <w:sz w:val="18"/>
        <w:szCs w:val="18"/>
      </w:rPr>
      <w:t>Τ</w:t>
    </w:r>
    <w:r w:rsidRPr="006C741C">
      <w:rPr>
        <w:rFonts w:ascii="Tahoma" w:hAnsi="Tahoma" w:cs="Tahoma"/>
        <w:b/>
        <w:bCs/>
        <w:i/>
        <w:iCs/>
        <w:color w:val="002060"/>
        <w:sz w:val="18"/>
        <w:szCs w:val="18"/>
        <w:lang w:val="en-US"/>
      </w:rPr>
      <w:t>.</w:t>
    </w:r>
    <w:r w:rsidRPr="00993E72">
      <w:rPr>
        <w:rFonts w:ascii="Tahoma" w:hAnsi="Tahoma" w:cs="Tahoma"/>
        <w:b/>
        <w:bCs/>
        <w:i/>
        <w:iCs/>
        <w:color w:val="002060"/>
        <w:sz w:val="18"/>
        <w:szCs w:val="18"/>
      </w:rPr>
      <w:t>Π</w:t>
    </w:r>
    <w:r w:rsidRPr="006C741C">
      <w:rPr>
        <w:rFonts w:ascii="Tahoma" w:hAnsi="Tahoma" w:cs="Tahoma"/>
        <w:b/>
        <w:bCs/>
        <w:i/>
        <w:iCs/>
        <w:color w:val="002060"/>
        <w:sz w:val="18"/>
        <w:szCs w:val="18"/>
        <w:lang w:val="en-US"/>
      </w:rPr>
      <w:t xml:space="preserve">. CLLD / LEADER  </w:t>
    </w:r>
    <w:r w:rsidRPr="00993E72">
      <w:rPr>
        <w:rFonts w:ascii="Tahoma" w:hAnsi="Tahoma" w:cs="Tahoma"/>
        <w:b/>
        <w:bCs/>
        <w:i/>
        <w:iCs/>
        <w:color w:val="002060"/>
        <w:sz w:val="18"/>
        <w:szCs w:val="18"/>
      </w:rPr>
      <w:t>Ν</w:t>
    </w:r>
    <w:r w:rsidRPr="006C741C">
      <w:rPr>
        <w:rFonts w:ascii="Tahoma" w:hAnsi="Tahoma" w:cs="Tahoma"/>
        <w:b/>
        <w:bCs/>
        <w:i/>
        <w:iCs/>
        <w:color w:val="002060"/>
        <w:sz w:val="18"/>
        <w:szCs w:val="18"/>
        <w:lang w:val="en-US"/>
      </w:rPr>
      <w:t xml:space="preserve">. </w:t>
    </w:r>
    <w:r w:rsidR="006F0C97">
      <w:rPr>
        <w:rFonts w:ascii="Tahoma" w:hAnsi="Tahoma" w:cs="Tahoma"/>
        <w:b/>
        <w:bCs/>
        <w:i/>
        <w:iCs/>
        <w:color w:val="002060"/>
        <w:sz w:val="18"/>
        <w:szCs w:val="18"/>
      </w:rPr>
      <w:t>Χανίων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F66"/>
    <w:multiLevelType w:val="multilevel"/>
    <w:tmpl w:val="AA62E4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1F4E79" w:themeColor="accent5" w:themeShade="8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89F6BE2"/>
    <w:multiLevelType w:val="hybridMultilevel"/>
    <w:tmpl w:val="2C40E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A2849"/>
    <w:multiLevelType w:val="hybridMultilevel"/>
    <w:tmpl w:val="8C029584"/>
    <w:lvl w:ilvl="0" w:tplc="87DA28A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217D3B"/>
    <w:multiLevelType w:val="hybridMultilevel"/>
    <w:tmpl w:val="E648EE34"/>
    <w:lvl w:ilvl="0" w:tplc="8B5491CA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25232"/>
    <w:multiLevelType w:val="hybridMultilevel"/>
    <w:tmpl w:val="142A01DC"/>
    <w:lvl w:ilvl="0" w:tplc="5E205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365F7"/>
    <w:multiLevelType w:val="hybridMultilevel"/>
    <w:tmpl w:val="40E62052"/>
    <w:lvl w:ilvl="0" w:tplc="8B5491CA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C0E99"/>
    <w:multiLevelType w:val="hybridMultilevel"/>
    <w:tmpl w:val="87683AC2"/>
    <w:lvl w:ilvl="0" w:tplc="1DD00CAC">
      <w:start w:val="1"/>
      <w:numFmt w:val="lowerRoman"/>
      <w:suff w:val="space"/>
      <w:lvlText w:val="%1."/>
      <w:lvlJc w:val="right"/>
      <w:pPr>
        <w:ind w:left="144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9A61E4"/>
    <w:multiLevelType w:val="hybridMultilevel"/>
    <w:tmpl w:val="8DFC8C10"/>
    <w:lvl w:ilvl="0" w:tplc="2084C2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BF1E38"/>
    <w:multiLevelType w:val="hybridMultilevel"/>
    <w:tmpl w:val="40E62052"/>
    <w:lvl w:ilvl="0" w:tplc="8B5491CA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85560A"/>
    <w:multiLevelType w:val="hybridMultilevel"/>
    <w:tmpl w:val="644070D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B850186"/>
    <w:multiLevelType w:val="hybridMultilevel"/>
    <w:tmpl w:val="40E62052"/>
    <w:lvl w:ilvl="0" w:tplc="8B5491CA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2FC"/>
    <w:rsid w:val="00002F67"/>
    <w:rsid w:val="00011182"/>
    <w:rsid w:val="00015C61"/>
    <w:rsid w:val="000219AE"/>
    <w:rsid w:val="000233A0"/>
    <w:rsid w:val="000307B3"/>
    <w:rsid w:val="00032C55"/>
    <w:rsid w:val="00033DC4"/>
    <w:rsid w:val="0004166B"/>
    <w:rsid w:val="00045738"/>
    <w:rsid w:val="00046C67"/>
    <w:rsid w:val="0005057B"/>
    <w:rsid w:val="00052C54"/>
    <w:rsid w:val="000568E8"/>
    <w:rsid w:val="0005707B"/>
    <w:rsid w:val="000638EF"/>
    <w:rsid w:val="00076FE6"/>
    <w:rsid w:val="00091F43"/>
    <w:rsid w:val="000A242A"/>
    <w:rsid w:val="000B2549"/>
    <w:rsid w:val="000B2649"/>
    <w:rsid w:val="000C6662"/>
    <w:rsid w:val="000F0FA3"/>
    <w:rsid w:val="000F5BB2"/>
    <w:rsid w:val="000F7340"/>
    <w:rsid w:val="000F7B38"/>
    <w:rsid w:val="00112936"/>
    <w:rsid w:val="00116EFA"/>
    <w:rsid w:val="001372FC"/>
    <w:rsid w:val="001428AD"/>
    <w:rsid w:val="00146D80"/>
    <w:rsid w:val="00153603"/>
    <w:rsid w:val="00155311"/>
    <w:rsid w:val="00166CA3"/>
    <w:rsid w:val="001749EE"/>
    <w:rsid w:val="0018148B"/>
    <w:rsid w:val="0019459E"/>
    <w:rsid w:val="00194817"/>
    <w:rsid w:val="001A4328"/>
    <w:rsid w:val="001B4FFF"/>
    <w:rsid w:val="001B569F"/>
    <w:rsid w:val="001B5C2E"/>
    <w:rsid w:val="001B73E0"/>
    <w:rsid w:val="001D5833"/>
    <w:rsid w:val="001D7843"/>
    <w:rsid w:val="001E68A8"/>
    <w:rsid w:val="001E6EBA"/>
    <w:rsid w:val="001F0CDC"/>
    <w:rsid w:val="001F13D1"/>
    <w:rsid w:val="001F3E30"/>
    <w:rsid w:val="001F4632"/>
    <w:rsid w:val="00217008"/>
    <w:rsid w:val="00225067"/>
    <w:rsid w:val="0022597A"/>
    <w:rsid w:val="002278F8"/>
    <w:rsid w:val="00227998"/>
    <w:rsid w:val="00230166"/>
    <w:rsid w:val="0023044A"/>
    <w:rsid w:val="00234387"/>
    <w:rsid w:val="002424C9"/>
    <w:rsid w:val="00242A57"/>
    <w:rsid w:val="0026099B"/>
    <w:rsid w:val="002628F3"/>
    <w:rsid w:val="00263090"/>
    <w:rsid w:val="002638E8"/>
    <w:rsid w:val="002725FA"/>
    <w:rsid w:val="00274E25"/>
    <w:rsid w:val="002957F6"/>
    <w:rsid w:val="002A09F8"/>
    <w:rsid w:val="002B0043"/>
    <w:rsid w:val="002C3728"/>
    <w:rsid w:val="002E3710"/>
    <w:rsid w:val="002F1D5F"/>
    <w:rsid w:val="0030116A"/>
    <w:rsid w:val="00333F76"/>
    <w:rsid w:val="00342123"/>
    <w:rsid w:val="003549F9"/>
    <w:rsid w:val="003564A1"/>
    <w:rsid w:val="00383D0A"/>
    <w:rsid w:val="00387DA5"/>
    <w:rsid w:val="00391A8A"/>
    <w:rsid w:val="003A1A67"/>
    <w:rsid w:val="003A65C5"/>
    <w:rsid w:val="003B1C6E"/>
    <w:rsid w:val="003B583E"/>
    <w:rsid w:val="003C036C"/>
    <w:rsid w:val="003C679A"/>
    <w:rsid w:val="003E2690"/>
    <w:rsid w:val="003E545D"/>
    <w:rsid w:val="003F7094"/>
    <w:rsid w:val="00402414"/>
    <w:rsid w:val="004068F8"/>
    <w:rsid w:val="00411777"/>
    <w:rsid w:val="00411EC1"/>
    <w:rsid w:val="004131EA"/>
    <w:rsid w:val="004157CA"/>
    <w:rsid w:val="0042106F"/>
    <w:rsid w:val="004218D8"/>
    <w:rsid w:val="004256A6"/>
    <w:rsid w:val="00432705"/>
    <w:rsid w:val="00434031"/>
    <w:rsid w:val="00441C38"/>
    <w:rsid w:val="00447504"/>
    <w:rsid w:val="0045022A"/>
    <w:rsid w:val="0046011C"/>
    <w:rsid w:val="0047388A"/>
    <w:rsid w:val="00476A94"/>
    <w:rsid w:val="00490A3B"/>
    <w:rsid w:val="00491ADF"/>
    <w:rsid w:val="004A57A2"/>
    <w:rsid w:val="004B59EC"/>
    <w:rsid w:val="004C4F4A"/>
    <w:rsid w:val="004C6406"/>
    <w:rsid w:val="004D4DEF"/>
    <w:rsid w:val="004D75E0"/>
    <w:rsid w:val="004E2859"/>
    <w:rsid w:val="004E2BA7"/>
    <w:rsid w:val="004E411E"/>
    <w:rsid w:val="004F0E61"/>
    <w:rsid w:val="004F6D84"/>
    <w:rsid w:val="00517199"/>
    <w:rsid w:val="00524572"/>
    <w:rsid w:val="005260E9"/>
    <w:rsid w:val="00555B37"/>
    <w:rsid w:val="005638B5"/>
    <w:rsid w:val="005658A1"/>
    <w:rsid w:val="005A0C2F"/>
    <w:rsid w:val="005A6B8B"/>
    <w:rsid w:val="005B2D1A"/>
    <w:rsid w:val="005C7FDD"/>
    <w:rsid w:val="005D11FD"/>
    <w:rsid w:val="005E0AE2"/>
    <w:rsid w:val="005F20D5"/>
    <w:rsid w:val="005F3424"/>
    <w:rsid w:val="006027FA"/>
    <w:rsid w:val="006032FD"/>
    <w:rsid w:val="00616DBB"/>
    <w:rsid w:val="00622D59"/>
    <w:rsid w:val="00633257"/>
    <w:rsid w:val="006410C6"/>
    <w:rsid w:val="00641FDF"/>
    <w:rsid w:val="0064344E"/>
    <w:rsid w:val="0064409B"/>
    <w:rsid w:val="00645181"/>
    <w:rsid w:val="0064647B"/>
    <w:rsid w:val="00677056"/>
    <w:rsid w:val="00696779"/>
    <w:rsid w:val="00696A9F"/>
    <w:rsid w:val="006A1A06"/>
    <w:rsid w:val="006A44B2"/>
    <w:rsid w:val="006A4EB8"/>
    <w:rsid w:val="006A7B8F"/>
    <w:rsid w:val="006B1707"/>
    <w:rsid w:val="006B3A6C"/>
    <w:rsid w:val="006B5B4E"/>
    <w:rsid w:val="006C12F7"/>
    <w:rsid w:val="006C224A"/>
    <w:rsid w:val="006C26D9"/>
    <w:rsid w:val="006C426C"/>
    <w:rsid w:val="006C741C"/>
    <w:rsid w:val="006D30E1"/>
    <w:rsid w:val="006D3A44"/>
    <w:rsid w:val="006E4F02"/>
    <w:rsid w:val="006F0C97"/>
    <w:rsid w:val="006F5D30"/>
    <w:rsid w:val="00700CC7"/>
    <w:rsid w:val="0070692A"/>
    <w:rsid w:val="007072EB"/>
    <w:rsid w:val="00726108"/>
    <w:rsid w:val="00736931"/>
    <w:rsid w:val="00747327"/>
    <w:rsid w:val="00760AF0"/>
    <w:rsid w:val="007614DF"/>
    <w:rsid w:val="007639AA"/>
    <w:rsid w:val="00772838"/>
    <w:rsid w:val="00772E95"/>
    <w:rsid w:val="0077629B"/>
    <w:rsid w:val="00783085"/>
    <w:rsid w:val="00797341"/>
    <w:rsid w:val="007A5B41"/>
    <w:rsid w:val="007B1F76"/>
    <w:rsid w:val="007B2CEC"/>
    <w:rsid w:val="007B5C0D"/>
    <w:rsid w:val="007C28F8"/>
    <w:rsid w:val="007D0211"/>
    <w:rsid w:val="007D4F8F"/>
    <w:rsid w:val="008077E8"/>
    <w:rsid w:val="0081601F"/>
    <w:rsid w:val="00824F9D"/>
    <w:rsid w:val="00850420"/>
    <w:rsid w:val="00855A28"/>
    <w:rsid w:val="0086588F"/>
    <w:rsid w:val="00877DEB"/>
    <w:rsid w:val="008C0845"/>
    <w:rsid w:val="008C1436"/>
    <w:rsid w:val="008C1EF0"/>
    <w:rsid w:val="008C6CE2"/>
    <w:rsid w:val="008C777C"/>
    <w:rsid w:val="008D3D52"/>
    <w:rsid w:val="008D54D0"/>
    <w:rsid w:val="008E329B"/>
    <w:rsid w:val="008F00DA"/>
    <w:rsid w:val="00901DCA"/>
    <w:rsid w:val="0090641E"/>
    <w:rsid w:val="00917DD5"/>
    <w:rsid w:val="00940124"/>
    <w:rsid w:val="009553F1"/>
    <w:rsid w:val="00964618"/>
    <w:rsid w:val="00973BC7"/>
    <w:rsid w:val="009809DD"/>
    <w:rsid w:val="00986B76"/>
    <w:rsid w:val="00991CE6"/>
    <w:rsid w:val="00993E72"/>
    <w:rsid w:val="00993EDF"/>
    <w:rsid w:val="009A178E"/>
    <w:rsid w:val="009A20A9"/>
    <w:rsid w:val="009B3E88"/>
    <w:rsid w:val="009C6ABA"/>
    <w:rsid w:val="009D5D74"/>
    <w:rsid w:val="009E5657"/>
    <w:rsid w:val="00A14784"/>
    <w:rsid w:val="00A25611"/>
    <w:rsid w:val="00A257BA"/>
    <w:rsid w:val="00A3680F"/>
    <w:rsid w:val="00A41258"/>
    <w:rsid w:val="00A50646"/>
    <w:rsid w:val="00A611DF"/>
    <w:rsid w:val="00A66FF8"/>
    <w:rsid w:val="00A836B4"/>
    <w:rsid w:val="00A930FC"/>
    <w:rsid w:val="00A97A93"/>
    <w:rsid w:val="00AA4E65"/>
    <w:rsid w:val="00AB22F6"/>
    <w:rsid w:val="00AB2E78"/>
    <w:rsid w:val="00AC46AF"/>
    <w:rsid w:val="00AF12F7"/>
    <w:rsid w:val="00AF7E8C"/>
    <w:rsid w:val="00B0377F"/>
    <w:rsid w:val="00B0403B"/>
    <w:rsid w:val="00B058E0"/>
    <w:rsid w:val="00B26893"/>
    <w:rsid w:val="00B304BA"/>
    <w:rsid w:val="00B45AF6"/>
    <w:rsid w:val="00B54DA1"/>
    <w:rsid w:val="00B57B71"/>
    <w:rsid w:val="00B86D90"/>
    <w:rsid w:val="00B957A3"/>
    <w:rsid w:val="00BA00EA"/>
    <w:rsid w:val="00BD2433"/>
    <w:rsid w:val="00BE169C"/>
    <w:rsid w:val="00BE2032"/>
    <w:rsid w:val="00BF6371"/>
    <w:rsid w:val="00C00585"/>
    <w:rsid w:val="00C058C4"/>
    <w:rsid w:val="00C06FFF"/>
    <w:rsid w:val="00C108E0"/>
    <w:rsid w:val="00C11E7B"/>
    <w:rsid w:val="00C223CA"/>
    <w:rsid w:val="00C243B4"/>
    <w:rsid w:val="00C35405"/>
    <w:rsid w:val="00C37D0E"/>
    <w:rsid w:val="00C55B43"/>
    <w:rsid w:val="00C572F5"/>
    <w:rsid w:val="00C6045C"/>
    <w:rsid w:val="00C61299"/>
    <w:rsid w:val="00C61F98"/>
    <w:rsid w:val="00C62E69"/>
    <w:rsid w:val="00C66B6F"/>
    <w:rsid w:val="00C67536"/>
    <w:rsid w:val="00C7673F"/>
    <w:rsid w:val="00C96AAB"/>
    <w:rsid w:val="00CA2A52"/>
    <w:rsid w:val="00CC2D11"/>
    <w:rsid w:val="00CE75E4"/>
    <w:rsid w:val="00D04A9B"/>
    <w:rsid w:val="00D05E19"/>
    <w:rsid w:val="00D07151"/>
    <w:rsid w:val="00D13847"/>
    <w:rsid w:val="00D1750B"/>
    <w:rsid w:val="00D17B0B"/>
    <w:rsid w:val="00D35709"/>
    <w:rsid w:val="00D46319"/>
    <w:rsid w:val="00D5128D"/>
    <w:rsid w:val="00D542E0"/>
    <w:rsid w:val="00D9290B"/>
    <w:rsid w:val="00D92BA1"/>
    <w:rsid w:val="00DA35D3"/>
    <w:rsid w:val="00DB182E"/>
    <w:rsid w:val="00DB5C82"/>
    <w:rsid w:val="00DC0F4B"/>
    <w:rsid w:val="00DD1A17"/>
    <w:rsid w:val="00DD5964"/>
    <w:rsid w:val="00DE160F"/>
    <w:rsid w:val="00DE1C04"/>
    <w:rsid w:val="00DE5596"/>
    <w:rsid w:val="00DE5C0E"/>
    <w:rsid w:val="00DF0683"/>
    <w:rsid w:val="00E02C16"/>
    <w:rsid w:val="00E045A8"/>
    <w:rsid w:val="00E102D1"/>
    <w:rsid w:val="00E31457"/>
    <w:rsid w:val="00E36F18"/>
    <w:rsid w:val="00E43526"/>
    <w:rsid w:val="00E4514E"/>
    <w:rsid w:val="00E52344"/>
    <w:rsid w:val="00E6604B"/>
    <w:rsid w:val="00E725F5"/>
    <w:rsid w:val="00EA04AA"/>
    <w:rsid w:val="00EB05A4"/>
    <w:rsid w:val="00EB0A74"/>
    <w:rsid w:val="00EB2889"/>
    <w:rsid w:val="00EB2CD2"/>
    <w:rsid w:val="00EB74F6"/>
    <w:rsid w:val="00EC6B7B"/>
    <w:rsid w:val="00ED0075"/>
    <w:rsid w:val="00ED5995"/>
    <w:rsid w:val="00ED7017"/>
    <w:rsid w:val="00EE1559"/>
    <w:rsid w:val="00EE751C"/>
    <w:rsid w:val="00F21844"/>
    <w:rsid w:val="00F237EF"/>
    <w:rsid w:val="00F4112F"/>
    <w:rsid w:val="00F423F0"/>
    <w:rsid w:val="00F5535F"/>
    <w:rsid w:val="00F606B0"/>
    <w:rsid w:val="00F619B6"/>
    <w:rsid w:val="00F7072B"/>
    <w:rsid w:val="00F72C37"/>
    <w:rsid w:val="00F77C7B"/>
    <w:rsid w:val="00F86A2F"/>
    <w:rsid w:val="00F913B0"/>
    <w:rsid w:val="00F91FD8"/>
    <w:rsid w:val="00F92235"/>
    <w:rsid w:val="00F936D1"/>
    <w:rsid w:val="00F9762B"/>
    <w:rsid w:val="00FA2D22"/>
    <w:rsid w:val="00FB40CB"/>
    <w:rsid w:val="00FC5BAC"/>
    <w:rsid w:val="00FC705C"/>
    <w:rsid w:val="00FC70C0"/>
    <w:rsid w:val="00FD28C4"/>
    <w:rsid w:val="00FD3200"/>
    <w:rsid w:val="00FD7BA9"/>
    <w:rsid w:val="00FE7607"/>
    <w:rsid w:val="00FF1C39"/>
    <w:rsid w:val="00FF6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7340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638E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34031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434031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434031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434031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434031"/>
    <w:rPr>
      <w:b/>
      <w:bCs/>
      <w:sz w:val="20"/>
      <w:szCs w:val="20"/>
    </w:rPr>
  </w:style>
  <w:style w:type="paragraph" w:styleId="a8">
    <w:name w:val="header"/>
    <w:basedOn w:val="a"/>
    <w:link w:val="Char2"/>
    <w:uiPriority w:val="99"/>
    <w:unhideWhenUsed/>
    <w:rsid w:val="00B03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B0377F"/>
  </w:style>
  <w:style w:type="paragraph" w:styleId="a9">
    <w:name w:val="footer"/>
    <w:aliases w:val="ft"/>
    <w:basedOn w:val="a"/>
    <w:link w:val="Char3"/>
    <w:uiPriority w:val="99"/>
    <w:unhideWhenUsed/>
    <w:rsid w:val="00B037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aliases w:val="ft Char"/>
    <w:basedOn w:val="a0"/>
    <w:link w:val="a9"/>
    <w:uiPriority w:val="99"/>
    <w:rsid w:val="00B0377F"/>
  </w:style>
  <w:style w:type="table" w:styleId="aa">
    <w:name w:val="Table Grid"/>
    <w:basedOn w:val="a1"/>
    <w:uiPriority w:val="39"/>
    <w:rsid w:val="00056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ubtle Emphasis"/>
    <w:basedOn w:val="a0"/>
    <w:uiPriority w:val="19"/>
    <w:qFormat/>
    <w:rsid w:val="006C741C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15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Χαράλαμπος Μιχαλόπουλος</dc:creator>
  <cp:lastModifiedBy>Windows User</cp:lastModifiedBy>
  <cp:revision>199</cp:revision>
  <dcterms:created xsi:type="dcterms:W3CDTF">2021-01-05T09:34:00Z</dcterms:created>
  <dcterms:modified xsi:type="dcterms:W3CDTF">2021-09-09T08:09:00Z</dcterms:modified>
</cp:coreProperties>
</file>