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8C54A3" w:rsidRDefault="008C54A3" w:rsidP="008C54A3">
      <w:pPr>
        <w:shd w:val="clear" w:color="auto" w:fill="FFFFFF"/>
        <w:spacing w:after="0" w:line="240" w:lineRule="auto"/>
        <w:jc w:val="center"/>
        <w:rPr>
          <w:rFonts w:eastAsia="Times New Roman" w:cstheme="minorHAnsi"/>
          <w:color w:val="000000"/>
          <w:sz w:val="24"/>
          <w:szCs w:val="24"/>
          <w:lang w:eastAsia="el-GR"/>
        </w:rPr>
      </w:pPr>
      <w:r w:rsidRPr="008C54A3">
        <w:rPr>
          <w:rFonts w:eastAsia="Times New Roman" w:cstheme="minorHAnsi"/>
          <w:b/>
          <w:bCs/>
          <w:color w:val="000000"/>
          <w:sz w:val="24"/>
          <w:szCs w:val="24"/>
          <w:lang w:eastAsia="el-GR"/>
        </w:rPr>
        <w:t>ΑΝΑΚΟΙΝΩΣΗ</w:t>
      </w:r>
    </w:p>
    <w:p w:rsidR="008C54A3" w:rsidRPr="008C54A3" w:rsidRDefault="008C54A3" w:rsidP="008C54A3">
      <w:pPr>
        <w:shd w:val="clear" w:color="auto" w:fill="FFFFFF"/>
        <w:spacing w:after="0" w:line="240" w:lineRule="auto"/>
        <w:jc w:val="center"/>
        <w:rPr>
          <w:rFonts w:eastAsia="Times New Roman" w:cstheme="minorHAnsi"/>
          <w:color w:val="000000"/>
          <w:sz w:val="24"/>
          <w:szCs w:val="24"/>
          <w:lang w:eastAsia="el-GR"/>
        </w:rPr>
      </w:pPr>
      <w:r w:rsidRPr="008C54A3">
        <w:rPr>
          <w:rFonts w:eastAsia="Times New Roman" w:cstheme="minorHAnsi"/>
          <w:b/>
          <w:bCs/>
          <w:color w:val="000000"/>
          <w:sz w:val="24"/>
          <w:szCs w:val="24"/>
          <w:lang w:eastAsia="el-GR"/>
        </w:rPr>
        <w:t>ΔΗΜΟΣΙΟΠΟΙΗΣΗ ΠΡΟΣΩΡΙΝΩΝ ΑΠΟΤΕΛΕΣΜΑΤΩΝ</w:t>
      </w:r>
    </w:p>
    <w:p w:rsidR="008C54A3" w:rsidRPr="008C54A3" w:rsidRDefault="008C54A3" w:rsidP="008C54A3">
      <w:pPr>
        <w:shd w:val="clear" w:color="auto" w:fill="FFFFFF"/>
        <w:spacing w:after="0" w:line="240" w:lineRule="auto"/>
        <w:jc w:val="center"/>
        <w:rPr>
          <w:rFonts w:eastAsia="Times New Roman" w:cstheme="minorHAnsi"/>
          <w:color w:val="000000"/>
          <w:sz w:val="24"/>
          <w:szCs w:val="24"/>
          <w:lang w:eastAsia="el-GR"/>
        </w:rPr>
      </w:pPr>
      <w:r w:rsidRPr="008C54A3">
        <w:rPr>
          <w:rFonts w:eastAsia="Times New Roman" w:cstheme="minorHAnsi"/>
          <w:b/>
          <w:bCs/>
          <w:color w:val="000000"/>
          <w:sz w:val="24"/>
          <w:szCs w:val="24"/>
          <w:u w:val="single"/>
          <w:lang w:eastAsia="el-GR"/>
        </w:rPr>
        <w:t>1ης ΠΡΟΣΚΛΗΣΗΣ ΕΚΔΗΛΩΣΗΣ ΕΝΔΙΑΦΕΡΟΝΤΟΣ</w:t>
      </w:r>
    </w:p>
    <w:p w:rsidR="008C54A3" w:rsidRPr="008C54A3" w:rsidRDefault="008C54A3" w:rsidP="008C54A3">
      <w:pPr>
        <w:shd w:val="clear" w:color="auto" w:fill="FFFFFF"/>
        <w:spacing w:after="0" w:line="240" w:lineRule="auto"/>
        <w:jc w:val="center"/>
        <w:rPr>
          <w:rFonts w:eastAsia="Times New Roman" w:cstheme="minorHAnsi"/>
          <w:color w:val="000000"/>
          <w:sz w:val="24"/>
          <w:szCs w:val="24"/>
          <w:lang w:eastAsia="el-GR"/>
        </w:rPr>
      </w:pPr>
      <w:r w:rsidRPr="008C54A3">
        <w:rPr>
          <w:rFonts w:eastAsia="Times New Roman" w:cstheme="minorHAnsi"/>
          <w:color w:val="000000"/>
          <w:sz w:val="24"/>
          <w:szCs w:val="24"/>
          <w:lang w:eastAsia="el-GR"/>
        </w:rPr>
        <w:t>ΓΙΑ ΤΗΝ ΥΠΟΒΟΛΗ ΠΡΟΤΑΣΕΩΝ </w:t>
      </w:r>
      <w:r w:rsidRPr="008C54A3">
        <w:rPr>
          <w:rFonts w:eastAsia="Times New Roman" w:cstheme="minorHAnsi"/>
          <w:b/>
          <w:bCs/>
          <w:color w:val="000000"/>
          <w:sz w:val="24"/>
          <w:szCs w:val="24"/>
          <w:lang w:eastAsia="el-GR"/>
        </w:rPr>
        <w:t>ΔΗΜΟΣΙΟΥ ΧΑΡΑΚΤΗΡΑ</w:t>
      </w:r>
      <w:r w:rsidRPr="008C54A3">
        <w:rPr>
          <w:rFonts w:eastAsia="Times New Roman" w:cstheme="minorHAnsi"/>
          <w:color w:val="000000"/>
          <w:sz w:val="24"/>
          <w:szCs w:val="24"/>
          <w:lang w:eastAsia="el-GR"/>
        </w:rPr>
        <w:t> ΣΤΟ ΠΛΑΙΣΙΟ ΤΟΥ ΤΟΠΙΚΟΥ ΠΡΟΓΡΑΜΜΑΤΟΣ CLLD / LEADER Ν. ΧΑΝΙΩΝ ΤΗΣ ΟΜΑΔΑΣ ΤΟΠΙΚΗΣ ΔΡΑΣΗΣ Οργανισμός Ανάπτυξης Κρήτης Α.Ε. (ΑΡ.ΠΡΩΤ. 4587/07-05-2018)</w:t>
      </w:r>
    </w:p>
    <w:p w:rsidR="008C54A3" w:rsidRPr="008C54A3" w:rsidRDefault="008C54A3" w:rsidP="008C54A3">
      <w:pPr>
        <w:shd w:val="clear" w:color="auto" w:fill="FFFFFF"/>
        <w:spacing w:after="0" w:line="240" w:lineRule="auto"/>
        <w:jc w:val="center"/>
        <w:rPr>
          <w:rFonts w:eastAsia="Times New Roman" w:cstheme="minorHAnsi"/>
          <w:color w:val="000000"/>
          <w:sz w:val="24"/>
          <w:szCs w:val="24"/>
          <w:lang w:eastAsia="el-GR"/>
        </w:rPr>
      </w:pPr>
    </w:p>
    <w:p w:rsidR="008C54A3" w:rsidRPr="008C54A3" w:rsidRDefault="008C54A3" w:rsidP="008C54A3">
      <w:pPr>
        <w:shd w:val="clear" w:color="auto" w:fill="FFFFFF"/>
        <w:spacing w:after="0" w:line="240" w:lineRule="auto"/>
        <w:jc w:val="both"/>
        <w:rPr>
          <w:rFonts w:eastAsia="Times New Roman" w:cstheme="minorHAnsi"/>
          <w:color w:val="000000"/>
          <w:sz w:val="24"/>
          <w:szCs w:val="24"/>
          <w:lang w:eastAsia="el-GR"/>
        </w:rPr>
      </w:pPr>
      <w:r w:rsidRPr="008C54A3">
        <w:rPr>
          <w:rFonts w:eastAsia="Times New Roman" w:cstheme="minorHAnsi"/>
          <w:color w:val="000000"/>
          <w:sz w:val="24"/>
          <w:szCs w:val="24"/>
          <w:lang w:eastAsia="el-GR"/>
        </w:rPr>
        <w:t>Ο Οργανισμός Ανάπτυξης Κρήτης Α.Ε., ανακοινώνει την ολοκλήρωση της διαδικασίας αξιολόγησης της 1ης Πρόσκλησης του Τοπικού Προγράμματος</w:t>
      </w:r>
      <w:r>
        <w:rPr>
          <w:rFonts w:eastAsia="Times New Roman" w:cstheme="minorHAnsi"/>
          <w:color w:val="000000"/>
          <w:sz w:val="24"/>
          <w:szCs w:val="24"/>
          <w:lang w:eastAsia="el-GR"/>
        </w:rPr>
        <w:t xml:space="preserve"> </w:t>
      </w:r>
      <w:r w:rsidRPr="008C54A3">
        <w:rPr>
          <w:rFonts w:eastAsia="Times New Roman" w:cstheme="minorHAnsi"/>
          <w:b/>
          <w:bCs/>
          <w:color w:val="000000"/>
          <w:sz w:val="24"/>
          <w:szCs w:val="24"/>
          <w:lang w:eastAsia="el-GR"/>
        </w:rPr>
        <w:t>CLLD/LEADER Ν.ΧΑΝΙΩΝ</w:t>
      </w:r>
      <w:r>
        <w:rPr>
          <w:rFonts w:eastAsia="Times New Roman" w:cstheme="minorHAnsi"/>
          <w:b/>
          <w:bCs/>
          <w:color w:val="000000"/>
          <w:sz w:val="24"/>
          <w:szCs w:val="24"/>
          <w:lang w:eastAsia="el-GR"/>
        </w:rPr>
        <w:t xml:space="preserve"> </w:t>
      </w:r>
      <w:r w:rsidRPr="008C54A3">
        <w:rPr>
          <w:rFonts w:eastAsia="Times New Roman" w:cstheme="minorHAnsi"/>
          <w:color w:val="000000"/>
          <w:sz w:val="24"/>
          <w:szCs w:val="24"/>
          <w:lang w:eastAsia="el-GR"/>
        </w:rPr>
        <w:t>για τα έργα</w:t>
      </w:r>
      <w:r>
        <w:rPr>
          <w:rFonts w:eastAsia="Times New Roman" w:cstheme="minorHAnsi"/>
          <w:color w:val="000000"/>
          <w:sz w:val="24"/>
          <w:szCs w:val="24"/>
          <w:lang w:eastAsia="el-GR"/>
        </w:rPr>
        <w:t xml:space="preserve"> </w:t>
      </w:r>
      <w:r w:rsidRPr="008C54A3">
        <w:rPr>
          <w:rFonts w:eastAsia="Times New Roman" w:cstheme="minorHAnsi"/>
          <w:b/>
          <w:bCs/>
          <w:color w:val="000000"/>
          <w:sz w:val="24"/>
          <w:szCs w:val="24"/>
          <w:lang w:eastAsia="el-GR"/>
        </w:rPr>
        <w:t>δημοσίου χαρακτήρα</w:t>
      </w:r>
      <w:r>
        <w:rPr>
          <w:rFonts w:eastAsia="Times New Roman" w:cstheme="minorHAnsi"/>
          <w:b/>
          <w:bCs/>
          <w:color w:val="000000"/>
          <w:sz w:val="24"/>
          <w:szCs w:val="24"/>
          <w:lang w:eastAsia="el-GR"/>
        </w:rPr>
        <w:t xml:space="preserve"> </w:t>
      </w:r>
      <w:r w:rsidRPr="008C54A3">
        <w:rPr>
          <w:rFonts w:eastAsia="Times New Roman" w:cstheme="minorHAnsi"/>
          <w:color w:val="000000"/>
          <w:sz w:val="24"/>
          <w:szCs w:val="24"/>
          <w:lang w:eastAsia="el-GR"/>
        </w:rPr>
        <w:t xml:space="preserve">του </w:t>
      </w:r>
      <w:proofErr w:type="spellStart"/>
      <w:r w:rsidRPr="008C54A3">
        <w:rPr>
          <w:rFonts w:eastAsia="Times New Roman" w:cstheme="minorHAnsi"/>
          <w:color w:val="000000"/>
          <w:sz w:val="24"/>
          <w:szCs w:val="24"/>
          <w:lang w:eastAsia="el-GR"/>
        </w:rPr>
        <w:t>Υπομέτρου</w:t>
      </w:r>
      <w:proofErr w:type="spellEnd"/>
      <w:r w:rsidRPr="008C54A3">
        <w:rPr>
          <w:rFonts w:eastAsia="Times New Roman" w:cstheme="minorHAnsi"/>
          <w:color w:val="000000"/>
          <w:sz w:val="24"/>
          <w:szCs w:val="24"/>
          <w:lang w:eastAsia="el-GR"/>
        </w:rPr>
        <w:t xml:space="preserve"> 19.2.</w:t>
      </w:r>
    </w:p>
    <w:p w:rsidR="008C54A3" w:rsidRPr="008C54A3" w:rsidRDefault="008C54A3" w:rsidP="008C54A3">
      <w:pPr>
        <w:shd w:val="clear" w:color="auto" w:fill="FFFFFF"/>
        <w:spacing w:after="0" w:line="240" w:lineRule="auto"/>
        <w:jc w:val="both"/>
        <w:rPr>
          <w:rFonts w:eastAsia="Times New Roman" w:cstheme="minorHAnsi"/>
          <w:color w:val="000000"/>
          <w:sz w:val="24"/>
          <w:szCs w:val="24"/>
          <w:lang w:eastAsia="el-GR"/>
        </w:rPr>
      </w:pPr>
      <w:r w:rsidRPr="008C54A3">
        <w:rPr>
          <w:rFonts w:eastAsia="Times New Roman" w:cstheme="minorHAnsi"/>
          <w:color w:val="000000"/>
          <w:sz w:val="24"/>
          <w:szCs w:val="24"/>
          <w:lang w:eastAsia="el-GR"/>
        </w:rPr>
        <w:t xml:space="preserve">Μετά την ολοκλήρωση και της διαδικασίας δειγματοληπτικού διοικητικού ελέγχου της αξιολόγησης, από την Ειδική Υπηρεσία Διαχείρισης Ε.Π. Περιφέρειας Κρήτης, δημοσιοποιείται ο Τελικός Πίνακας Αποτελεσμάτων ανά </w:t>
      </w:r>
      <w:proofErr w:type="spellStart"/>
      <w:r w:rsidRPr="008C54A3">
        <w:rPr>
          <w:rFonts w:eastAsia="Times New Roman" w:cstheme="minorHAnsi"/>
          <w:color w:val="000000"/>
          <w:sz w:val="24"/>
          <w:szCs w:val="24"/>
          <w:lang w:eastAsia="el-GR"/>
        </w:rPr>
        <w:t>υποδράση</w:t>
      </w:r>
      <w:proofErr w:type="spellEnd"/>
      <w:r w:rsidRPr="008C54A3">
        <w:rPr>
          <w:rFonts w:eastAsia="Times New Roman" w:cstheme="minorHAnsi"/>
          <w:color w:val="000000"/>
          <w:sz w:val="24"/>
          <w:szCs w:val="24"/>
          <w:lang w:eastAsia="el-GR"/>
        </w:rPr>
        <w:t xml:space="preserve"> στην ιστοσελίδα της εταιρείας.</w:t>
      </w:r>
    </w:p>
    <w:p w:rsidR="008C54A3" w:rsidRPr="008C54A3" w:rsidRDefault="008C54A3" w:rsidP="008C54A3">
      <w:pPr>
        <w:shd w:val="clear" w:color="auto" w:fill="FFFFFF"/>
        <w:spacing w:after="0" w:line="240" w:lineRule="auto"/>
        <w:jc w:val="both"/>
        <w:rPr>
          <w:rFonts w:eastAsia="Times New Roman" w:cstheme="minorHAnsi"/>
          <w:color w:val="000000"/>
          <w:sz w:val="24"/>
          <w:szCs w:val="24"/>
          <w:lang w:eastAsia="el-GR"/>
        </w:rPr>
      </w:pPr>
      <w:r w:rsidRPr="008C54A3">
        <w:rPr>
          <w:rFonts w:eastAsia="Times New Roman" w:cstheme="minorHAnsi"/>
          <w:color w:val="000000"/>
          <w:sz w:val="24"/>
          <w:szCs w:val="24"/>
          <w:lang w:eastAsia="el-GR"/>
        </w:rPr>
        <w:t>Σύμφωνα με τους όρους της πρόσκλησης, κατά του πίνακα αποτελεσμάτων, ηλεκτρονικά μέσω του ΟΠΣΑΑ (οδηγίες μπορείτε να βρείτε στο ΟΠΣΑΑ, στο πεδίο «Εγχειρίδια-</w:t>
      </w:r>
      <w:proofErr w:type="spellStart"/>
      <w:r w:rsidRPr="008C54A3">
        <w:rPr>
          <w:rFonts w:eastAsia="Times New Roman" w:cstheme="minorHAnsi"/>
          <w:color w:val="000000"/>
          <w:sz w:val="24"/>
          <w:szCs w:val="24"/>
          <w:lang w:eastAsia="el-GR"/>
        </w:rPr>
        <w:t>Κανονισμο</w:t>
      </w:r>
      <w:proofErr w:type="spellEnd"/>
      <w:r w:rsidRPr="008C54A3">
        <w:rPr>
          <w:rFonts w:eastAsia="Times New Roman" w:cstheme="minorHAnsi"/>
          <w:color w:val="000000"/>
          <w:sz w:val="24"/>
          <w:szCs w:val="24"/>
          <w:lang w:eastAsia="el-GR"/>
        </w:rPr>
        <w:t xml:space="preserve">ί») και υποβάλλοντας το αποδεικτικό κατάθεσης στο πρωτόκολλο </w:t>
      </w:r>
      <w:r>
        <w:rPr>
          <w:rFonts w:eastAsia="Times New Roman" w:cstheme="minorHAnsi"/>
          <w:color w:val="000000"/>
          <w:sz w:val="24"/>
          <w:szCs w:val="24"/>
          <w:lang w:eastAsia="el-GR"/>
        </w:rPr>
        <w:t>του Οργανισμού</w:t>
      </w:r>
      <w:r w:rsidRPr="008C54A3">
        <w:rPr>
          <w:rFonts w:eastAsia="Times New Roman" w:cstheme="minorHAnsi"/>
          <w:color w:val="000000"/>
          <w:sz w:val="24"/>
          <w:szCs w:val="24"/>
          <w:lang w:eastAsia="el-GR"/>
        </w:rPr>
        <w:t>, εντός αποκλειστικής προθεσμίας 15 ημερολογιακών ημερών από την κοινοποίηση της παρούσας. Εφόσον το αποδεικτικό κατάθεσης αποσταλεί ταχυδρομικά, θα πρέπει να έχει περιέλθει στα γραφεία της ΟΤΔ, με ευθύνη σας, εντός της παραπάνω προθεσμίας. Εκπρόθεσμη υποβολή προσφυγής (ηλεκτρονική και αποδεικτικό κατάθεσης) δεν θα γίνει δεκτή.</w:t>
      </w:r>
    </w:p>
    <w:p w:rsidR="008C54A3" w:rsidRPr="008C54A3" w:rsidRDefault="008C54A3" w:rsidP="008C54A3">
      <w:pPr>
        <w:shd w:val="clear" w:color="auto" w:fill="FFFFFF"/>
        <w:spacing w:after="0" w:line="240" w:lineRule="auto"/>
        <w:jc w:val="both"/>
        <w:rPr>
          <w:rFonts w:eastAsia="Times New Roman" w:cstheme="minorHAnsi"/>
          <w:color w:val="000000"/>
          <w:sz w:val="24"/>
          <w:szCs w:val="24"/>
          <w:lang w:eastAsia="el-GR"/>
        </w:rPr>
      </w:pPr>
      <w:r w:rsidRPr="008C54A3">
        <w:rPr>
          <w:rFonts w:eastAsia="Times New Roman" w:cstheme="minorHAnsi"/>
          <w:color w:val="000000"/>
          <w:sz w:val="24"/>
          <w:szCs w:val="24"/>
          <w:lang w:eastAsia="el-GR"/>
        </w:rPr>
        <w:t>Το αναλυτικό αποτέλεσμα του διοικητικού ελέγχου των αιτήσεων στήριξης (απόφαση της Ε.Δ.Π. κριτήρια αξιολόγησης, βαθμολόγηση, καθώς και φύλλο ελέγχου της ΕΥΔ ΕΠ Κρήτης εφόσον έχει γίνει δειγματοληπτικός έλεγχος της αίτησής σας κλπ) απεικονίζεται στο ΟΠΣΑΑ (https://www.opsaa.gr/RDIIS/#/login) στο οποίο έχετε πρόσβαση με το όνομα χρήστη και τον κωδικό πρόσβασής που χρησιμοποιήσατε για την υποβολή της αίτησης στήριξης σας (λαμβάνετε δε και σχετικό αυτοματοποιημένο e-</w:t>
      </w:r>
      <w:proofErr w:type="spellStart"/>
      <w:r w:rsidRPr="008C54A3">
        <w:rPr>
          <w:rFonts w:eastAsia="Times New Roman" w:cstheme="minorHAnsi"/>
          <w:color w:val="000000"/>
          <w:sz w:val="24"/>
          <w:szCs w:val="24"/>
          <w:lang w:eastAsia="el-GR"/>
        </w:rPr>
        <w:t>mail</w:t>
      </w:r>
      <w:proofErr w:type="spellEnd"/>
      <w:r w:rsidRPr="008C54A3">
        <w:rPr>
          <w:rFonts w:eastAsia="Times New Roman" w:cstheme="minorHAnsi"/>
          <w:color w:val="000000"/>
          <w:sz w:val="24"/>
          <w:szCs w:val="24"/>
          <w:lang w:eastAsia="el-GR"/>
        </w:rPr>
        <w:t xml:space="preserve"> από το σύστημα) και μπορείτε να ενημερωθείτε σχετικά. Ο πίνακας αποτελεσμάτων δημοσιοποιείται στην Ιστοσελίδα </w:t>
      </w:r>
      <w:r>
        <w:rPr>
          <w:rFonts w:eastAsia="Times New Roman" w:cstheme="minorHAnsi"/>
          <w:color w:val="000000"/>
          <w:sz w:val="24"/>
          <w:szCs w:val="24"/>
          <w:lang w:eastAsia="el-GR"/>
        </w:rPr>
        <w:t xml:space="preserve">του Οργανισμού Ανάπτυξης Κρήτης Α.Ε. </w:t>
      </w:r>
      <w:r w:rsidRPr="008C54A3">
        <w:rPr>
          <w:rFonts w:eastAsia="Times New Roman" w:cstheme="minorHAnsi"/>
          <w:color w:val="000000"/>
          <w:sz w:val="24"/>
          <w:szCs w:val="24"/>
          <w:lang w:eastAsia="el-GR"/>
        </w:rPr>
        <w:t>(</w:t>
      </w:r>
      <w:r>
        <w:rPr>
          <w:rFonts w:eastAsia="Times New Roman" w:cstheme="minorHAnsi"/>
          <w:color w:val="000000"/>
          <w:sz w:val="24"/>
          <w:szCs w:val="24"/>
          <w:lang w:val="en-US" w:eastAsia="el-GR"/>
        </w:rPr>
        <w:t>www</w:t>
      </w:r>
      <w:r w:rsidRPr="008C54A3">
        <w:rPr>
          <w:rFonts w:eastAsia="Times New Roman" w:cstheme="minorHAnsi"/>
          <w:color w:val="000000"/>
          <w:sz w:val="24"/>
          <w:szCs w:val="24"/>
          <w:lang w:eastAsia="el-GR"/>
        </w:rPr>
        <w:t>.</w:t>
      </w:r>
      <w:proofErr w:type="spellStart"/>
      <w:r>
        <w:rPr>
          <w:rFonts w:eastAsia="Times New Roman" w:cstheme="minorHAnsi"/>
          <w:color w:val="000000"/>
          <w:sz w:val="24"/>
          <w:szCs w:val="24"/>
          <w:lang w:val="en-US" w:eastAsia="el-GR"/>
        </w:rPr>
        <w:t>oakae</w:t>
      </w:r>
      <w:proofErr w:type="spellEnd"/>
      <w:r w:rsidRPr="008C54A3">
        <w:rPr>
          <w:rFonts w:eastAsia="Times New Roman" w:cstheme="minorHAnsi"/>
          <w:color w:val="000000"/>
          <w:sz w:val="24"/>
          <w:szCs w:val="24"/>
          <w:lang w:eastAsia="el-GR"/>
        </w:rPr>
        <w:t>.</w:t>
      </w:r>
      <w:proofErr w:type="spellStart"/>
      <w:r>
        <w:rPr>
          <w:rFonts w:eastAsia="Times New Roman" w:cstheme="minorHAnsi"/>
          <w:color w:val="000000"/>
          <w:sz w:val="24"/>
          <w:szCs w:val="24"/>
          <w:lang w:val="en-US" w:eastAsia="el-GR"/>
        </w:rPr>
        <w:t>gr</w:t>
      </w:r>
      <w:proofErr w:type="spellEnd"/>
      <w:r w:rsidRPr="008C54A3">
        <w:rPr>
          <w:rFonts w:eastAsia="Times New Roman" w:cstheme="minorHAnsi"/>
          <w:color w:val="000000"/>
          <w:sz w:val="24"/>
          <w:szCs w:val="24"/>
          <w:lang w:eastAsia="el-GR"/>
        </w:rPr>
        <w:t>)</w:t>
      </w:r>
    </w:p>
    <w:p w:rsidR="008C54A3" w:rsidRPr="008C54A3" w:rsidRDefault="008C54A3" w:rsidP="008C54A3">
      <w:pPr>
        <w:shd w:val="clear" w:color="auto" w:fill="FFFFFF"/>
        <w:spacing w:after="0" w:line="240" w:lineRule="auto"/>
        <w:jc w:val="both"/>
        <w:rPr>
          <w:rFonts w:eastAsia="Times New Roman" w:cstheme="minorHAnsi"/>
          <w:color w:val="000000"/>
          <w:sz w:val="24"/>
          <w:szCs w:val="24"/>
          <w:lang w:eastAsia="el-GR"/>
        </w:rPr>
      </w:pPr>
      <w:r w:rsidRPr="008C54A3">
        <w:rPr>
          <w:rFonts w:eastAsia="Times New Roman" w:cstheme="minorHAnsi"/>
          <w:color w:val="000000"/>
          <w:sz w:val="24"/>
          <w:szCs w:val="24"/>
          <w:lang w:eastAsia="el-GR"/>
        </w:rPr>
        <w:t xml:space="preserve">Οι προτάσεις θα θεωρούνται οριστικά ενταγμένες, αφού ολοκληρωθεί η εκδίκαση τυχόν </w:t>
      </w:r>
      <w:proofErr w:type="spellStart"/>
      <w:r w:rsidRPr="008C54A3">
        <w:rPr>
          <w:rFonts w:eastAsia="Times New Roman" w:cstheme="minorHAnsi"/>
          <w:color w:val="000000"/>
          <w:sz w:val="24"/>
          <w:szCs w:val="24"/>
          <w:lang w:eastAsia="el-GR"/>
        </w:rPr>
        <w:t>ενδικοφανών</w:t>
      </w:r>
      <w:proofErr w:type="spellEnd"/>
      <w:r w:rsidRPr="008C54A3">
        <w:rPr>
          <w:rFonts w:eastAsia="Times New Roman" w:cstheme="minorHAnsi"/>
          <w:color w:val="000000"/>
          <w:sz w:val="24"/>
          <w:szCs w:val="24"/>
          <w:lang w:eastAsia="el-GR"/>
        </w:rPr>
        <w:t xml:space="preserve"> προσφυγών και μετά την έκδοση απόφασης ένταξης από την ΕΥΔ (ΕΠ) της Περιφέρειας Κρήτης.</w:t>
      </w:r>
    </w:p>
    <w:p w:rsidR="008C54A3" w:rsidRPr="008C54A3" w:rsidRDefault="008C54A3" w:rsidP="008C54A3">
      <w:pPr>
        <w:spacing w:after="0" w:line="240" w:lineRule="auto"/>
        <w:rPr>
          <w:rFonts w:eastAsia="Times New Roman" w:cstheme="minorHAnsi"/>
          <w:color w:val="2770C0"/>
          <w:sz w:val="24"/>
          <w:szCs w:val="24"/>
          <w:shd w:val="clear" w:color="auto" w:fill="FFFFFF"/>
          <w:lang w:eastAsia="el-GR"/>
        </w:rPr>
      </w:pPr>
      <w:r w:rsidRPr="008C54A3">
        <w:rPr>
          <w:rFonts w:eastAsia="Times New Roman" w:cstheme="minorHAnsi"/>
          <w:sz w:val="24"/>
          <w:szCs w:val="24"/>
          <w:lang w:eastAsia="el-GR"/>
        </w:rPr>
        <w:fldChar w:fldCharType="begin"/>
      </w:r>
      <w:r w:rsidRPr="008C54A3">
        <w:rPr>
          <w:rFonts w:eastAsia="Times New Roman" w:cstheme="minorHAnsi"/>
          <w:sz w:val="24"/>
          <w:szCs w:val="24"/>
          <w:lang w:eastAsia="el-GR"/>
        </w:rPr>
        <w:instrText xml:space="preserve"> HYPERLINK "http://www.anher.gr/documents/telikos%20pinakas%20apotelesmatwn%20ypodrasis%2019.2.4.2.pdf" \t "_blank" </w:instrText>
      </w:r>
      <w:r w:rsidRPr="008C54A3">
        <w:rPr>
          <w:rFonts w:eastAsia="Times New Roman" w:cstheme="minorHAnsi"/>
          <w:sz w:val="24"/>
          <w:szCs w:val="24"/>
          <w:lang w:eastAsia="el-GR"/>
        </w:rPr>
        <w:fldChar w:fldCharType="separate"/>
      </w:r>
    </w:p>
    <w:p w:rsidR="008C54A3" w:rsidRPr="008C54A3" w:rsidRDefault="008C54A3" w:rsidP="008C54A3">
      <w:pPr>
        <w:spacing w:after="0" w:line="240" w:lineRule="auto"/>
        <w:rPr>
          <w:rFonts w:eastAsia="Times New Roman" w:cstheme="minorHAnsi"/>
          <w:color w:val="174271"/>
          <w:sz w:val="24"/>
          <w:szCs w:val="24"/>
          <w:u w:val="single"/>
          <w:lang w:eastAsia="el-GR"/>
        </w:rPr>
      </w:pPr>
      <w:r w:rsidRPr="008C54A3">
        <w:rPr>
          <w:rFonts w:eastAsia="Times New Roman" w:cstheme="minorHAnsi"/>
          <w:sz w:val="24"/>
          <w:szCs w:val="24"/>
          <w:lang w:eastAsia="el-GR"/>
        </w:rPr>
        <w:fldChar w:fldCharType="end"/>
      </w:r>
      <w:r w:rsidRPr="008C54A3">
        <w:rPr>
          <w:rFonts w:eastAsia="Times New Roman" w:cstheme="minorHAnsi"/>
          <w:color w:val="000000"/>
          <w:sz w:val="24"/>
          <w:szCs w:val="24"/>
          <w:lang w:eastAsia="el-GR"/>
        </w:rPr>
        <w:fldChar w:fldCharType="begin"/>
      </w:r>
      <w:r w:rsidRPr="008C54A3">
        <w:rPr>
          <w:rFonts w:eastAsia="Times New Roman" w:cstheme="minorHAnsi"/>
          <w:color w:val="000000"/>
          <w:sz w:val="24"/>
          <w:szCs w:val="24"/>
          <w:lang w:eastAsia="el-GR"/>
        </w:rPr>
        <w:instrText xml:space="preserve"> HYPERLINK "http://www.anher.gr/documents/telikos%20pinakas%20apotelesmatwn%20ypodrasis%2019.2.4.2.pdf" \t "_blank" </w:instrText>
      </w:r>
      <w:r w:rsidRPr="008C54A3">
        <w:rPr>
          <w:rFonts w:eastAsia="Times New Roman" w:cstheme="minorHAnsi"/>
          <w:color w:val="000000"/>
          <w:sz w:val="24"/>
          <w:szCs w:val="24"/>
          <w:lang w:eastAsia="el-GR"/>
        </w:rPr>
        <w:fldChar w:fldCharType="separate"/>
      </w:r>
    </w:p>
    <w:p w:rsidR="008C54A3" w:rsidRPr="008C54A3" w:rsidRDefault="008C54A3" w:rsidP="008C54A3">
      <w:pPr>
        <w:numPr>
          <w:ilvl w:val="0"/>
          <w:numId w:val="1"/>
        </w:numPr>
        <w:shd w:val="clear" w:color="auto" w:fill="FFFFFF"/>
        <w:spacing w:before="100" w:beforeAutospacing="1" w:after="100" w:afterAutospacing="1" w:line="164" w:lineRule="atLeast"/>
        <w:ind w:left="0"/>
        <w:jc w:val="both"/>
        <w:rPr>
          <w:rFonts w:eastAsia="Times New Roman" w:cstheme="minorHAnsi"/>
          <w:sz w:val="24"/>
          <w:szCs w:val="24"/>
          <w:lang w:eastAsia="el-GR"/>
        </w:rPr>
      </w:pPr>
      <w:r w:rsidRPr="008C54A3">
        <w:rPr>
          <w:rFonts w:eastAsia="Times New Roman" w:cstheme="minorHAnsi"/>
          <w:color w:val="174271"/>
          <w:sz w:val="24"/>
          <w:szCs w:val="24"/>
          <w:u w:val="single"/>
          <w:lang w:eastAsia="el-GR"/>
        </w:rPr>
        <w:t xml:space="preserve">ΤΕΛΙΚΟΣ ΠΙΝΑΚΑΣ ΑΠΟΤΕΛΕΣΜΑΤΩΝ </w:t>
      </w:r>
    </w:p>
    <w:p w:rsidR="00CD1E14" w:rsidRPr="008C54A3" w:rsidRDefault="008C54A3" w:rsidP="008C54A3">
      <w:pPr>
        <w:shd w:val="clear" w:color="auto" w:fill="FFFFFF"/>
        <w:spacing w:after="0" w:line="240" w:lineRule="auto"/>
        <w:jc w:val="both"/>
        <w:rPr>
          <w:rFonts w:cstheme="minorHAnsi"/>
          <w:sz w:val="24"/>
          <w:szCs w:val="24"/>
        </w:rPr>
      </w:pPr>
      <w:r w:rsidRPr="008C54A3">
        <w:rPr>
          <w:rFonts w:eastAsia="Times New Roman" w:cstheme="minorHAnsi"/>
          <w:color w:val="000000"/>
          <w:sz w:val="24"/>
          <w:szCs w:val="24"/>
          <w:lang w:eastAsia="el-GR"/>
        </w:rPr>
        <w:fldChar w:fldCharType="end"/>
      </w:r>
    </w:p>
    <w:sectPr w:rsidR="00CD1E14" w:rsidRPr="008C54A3" w:rsidSect="00CD1E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F29B5"/>
    <w:multiLevelType w:val="multilevel"/>
    <w:tmpl w:val="9BE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5"/>
  <w:proofState w:spelling="clean" w:grammar="clean"/>
  <w:defaultTabStop w:val="720"/>
  <w:characterSpacingControl w:val="doNotCompress"/>
  <w:compat/>
  <w:rsids>
    <w:rsidRoot w:val="008C54A3"/>
    <w:rsid w:val="008C54A3"/>
    <w:rsid w:val="00C702B8"/>
    <w:rsid w:val="00CD1E14"/>
    <w:rsid w:val="00E555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C54A3"/>
    <w:rPr>
      <w:color w:val="0000FF"/>
      <w:u w:val="single"/>
    </w:rPr>
  </w:style>
</w:styles>
</file>

<file path=word/webSettings.xml><?xml version="1.0" encoding="utf-8"?>
<w:webSettings xmlns:r="http://schemas.openxmlformats.org/officeDocument/2006/relationships" xmlns:w="http://schemas.openxmlformats.org/wordprocessingml/2006/main">
  <w:divs>
    <w:div w:id="19284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2021</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2019-06-26T11:50:00Z</dcterms:created>
  <dcterms:modified xsi:type="dcterms:W3CDTF">2019-06-26T11:57:00Z</dcterms:modified>
</cp:coreProperties>
</file>